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4384" w14:textId="3F1A6BC0" w:rsidR="00AC782F" w:rsidRPr="0001062C" w:rsidRDefault="0001062C" w:rsidP="5CDEDE31">
      <w:pPr>
        <w:jc w:val="center"/>
        <w:rPr>
          <w:rFonts w:ascii="Arial" w:eastAsia="Arial" w:hAnsi="Arial" w:cs="Arial"/>
          <w:b/>
          <w:bCs/>
          <w:u w:val="single"/>
        </w:rPr>
      </w:pPr>
      <w:r w:rsidRPr="5CDEDE31">
        <w:rPr>
          <w:rFonts w:ascii="Arial" w:eastAsia="Arial" w:hAnsi="Arial" w:cs="Arial"/>
          <w:b/>
          <w:bCs/>
          <w:u w:val="single"/>
        </w:rPr>
        <w:t xml:space="preserve">FAQ (Frequently </w:t>
      </w:r>
      <w:r w:rsidR="60988FF9" w:rsidRPr="5CDEDE31">
        <w:rPr>
          <w:rFonts w:ascii="Arial" w:eastAsia="Arial" w:hAnsi="Arial" w:cs="Arial"/>
          <w:b/>
          <w:bCs/>
          <w:u w:val="single"/>
        </w:rPr>
        <w:t>A</w:t>
      </w:r>
      <w:r w:rsidRPr="5CDEDE31">
        <w:rPr>
          <w:rFonts w:ascii="Arial" w:eastAsia="Arial" w:hAnsi="Arial" w:cs="Arial"/>
          <w:b/>
          <w:bCs/>
          <w:u w:val="single"/>
        </w:rPr>
        <w:t xml:space="preserve">sked </w:t>
      </w:r>
      <w:r w:rsidR="204076EE" w:rsidRPr="5CDEDE31">
        <w:rPr>
          <w:rFonts w:ascii="Arial" w:eastAsia="Arial" w:hAnsi="Arial" w:cs="Arial"/>
          <w:b/>
          <w:bCs/>
          <w:u w:val="single"/>
        </w:rPr>
        <w:t>Q</w:t>
      </w:r>
      <w:r w:rsidRPr="5CDEDE31">
        <w:rPr>
          <w:rFonts w:ascii="Arial" w:eastAsia="Arial" w:hAnsi="Arial" w:cs="Arial"/>
          <w:b/>
          <w:bCs/>
          <w:u w:val="single"/>
        </w:rPr>
        <w:t>uestions)</w:t>
      </w:r>
    </w:p>
    <w:p w14:paraId="0CEBAD58" w14:textId="7C62C5FB" w:rsidR="003912C9" w:rsidRDefault="003912C9" w:rsidP="5CDEDE31">
      <w:pPr>
        <w:jc w:val="center"/>
        <w:rPr>
          <w:rFonts w:ascii="Arial" w:eastAsia="Arial" w:hAnsi="Arial" w:cs="Arial"/>
          <w:b/>
          <w:bCs/>
        </w:rPr>
      </w:pPr>
      <w:r w:rsidRPr="5CDEDE31">
        <w:rPr>
          <w:rFonts w:ascii="Arial" w:eastAsia="Arial" w:hAnsi="Arial" w:cs="Arial"/>
          <w:b/>
          <w:bCs/>
        </w:rPr>
        <w:t>Allocations Policy Review</w:t>
      </w:r>
      <w:r w:rsidR="5EDDBB49" w:rsidRPr="5CDEDE31">
        <w:rPr>
          <w:rFonts w:ascii="Arial" w:eastAsia="Arial" w:hAnsi="Arial" w:cs="Arial"/>
          <w:b/>
          <w:bCs/>
        </w:rPr>
        <w:t xml:space="preserve"> – Consultation Phase 2</w:t>
      </w:r>
    </w:p>
    <w:p w14:paraId="39E4C28E" w14:textId="31992473" w:rsidR="5CDEDE31" w:rsidRDefault="5CDEDE31" w:rsidP="5CDEDE31">
      <w:pPr>
        <w:jc w:val="center"/>
        <w:rPr>
          <w:rFonts w:ascii="Arial" w:eastAsia="Arial" w:hAnsi="Arial" w:cs="Arial"/>
          <w:b/>
          <w:bCs/>
        </w:rPr>
      </w:pPr>
    </w:p>
    <w:p w14:paraId="30AAE7D2" w14:textId="7CDBEAC7" w:rsidR="0001062C" w:rsidRDefault="0001062C" w:rsidP="5CDEDE31">
      <w:pPr>
        <w:jc w:val="center"/>
        <w:rPr>
          <w:rFonts w:ascii="Arial" w:eastAsia="Arial" w:hAnsi="Arial" w:cs="Arial"/>
        </w:rPr>
      </w:pPr>
      <w:r>
        <w:rPr>
          <w:noProof/>
        </w:rPr>
        <mc:AlternateContent>
          <mc:Choice Requires="wps">
            <w:drawing>
              <wp:anchor distT="0" distB="0" distL="114300" distR="114300" simplePos="0" relativeHeight="251658240" behindDoc="0" locked="0" layoutInCell="1" allowOverlap="1" wp14:anchorId="66C86FF6" wp14:editId="21E27AAF">
                <wp:simplePos x="0" y="0"/>
                <wp:positionH relativeFrom="margin">
                  <wp:align>center</wp:align>
                </wp:positionH>
                <wp:positionV relativeFrom="paragraph">
                  <wp:posOffset>68580</wp:posOffset>
                </wp:positionV>
                <wp:extent cx="6163310" cy="361950"/>
                <wp:effectExtent l="0" t="0" r="8890" b="0"/>
                <wp:wrapNone/>
                <wp:docPr id="272591139" name="Rectangle: Rounded Corners 1"/>
                <wp:cNvGraphicFramePr/>
                <a:graphic xmlns:a="http://schemas.openxmlformats.org/drawingml/2006/main">
                  <a:graphicData uri="http://schemas.microsoft.com/office/word/2010/wordprocessingShape">
                    <wps:wsp>
                      <wps:cNvSpPr/>
                      <wps:spPr>
                        <a:xfrm>
                          <a:off x="0" y="0"/>
                          <a:ext cx="61633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0D7EB2" w14:textId="77777777" w:rsidR="005620A0" w:rsidRPr="0001062C" w:rsidRDefault="005620A0" w:rsidP="0001062C">
                            <w:pPr>
                              <w:jc w:val="center"/>
                              <w:rPr>
                                <w:b/>
                                <w:bCs/>
                                <w:color w:val="000000" w:themeColor="text1"/>
                              </w:rPr>
                            </w:pPr>
                            <w:r>
                              <w:rPr>
                                <w:b/>
                                <w:bCs/>
                                <w:color w:val="000000" w:themeColor="text1"/>
                              </w:rPr>
                              <w:t>How long will the consultation survey be live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86FF6" id="Rectangle: Rounded Corners 1" o:spid="_x0000_s1026" style="position:absolute;left:0;text-align:left;margin-left:0;margin-top:5.4pt;width:485.3pt;height:28.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" fillcolor="#b3e5a1 [1305]" stroked="f" strokeweight="1pt">
                <v:stroke joinstyle="miter"/>
                <v:textbox>
                  <w:txbxContent>
                    <w:p w14:paraId="410D7EB2" w14:textId="77777777" w:rsidR="005620A0" w:rsidRPr="0001062C" w:rsidRDefault="005620A0" w:rsidP="0001062C">
                      <w:pPr>
                        <w:jc w:val="center"/>
                        <w:rPr>
                          <w:b/>
                          <w:bCs/>
                          <w:color w:val="000000" w:themeColor="text1"/>
                        </w:rPr>
                      </w:pPr>
                      <w:r>
                        <w:rPr>
                          <w:b/>
                          <w:bCs/>
                          <w:color w:val="000000" w:themeColor="text1"/>
                        </w:rPr>
                        <w:t>How long will the consultation survey be live for?</w:t>
                      </w:r>
                    </w:p>
                  </w:txbxContent>
                </v:textbox>
                <w10:wrap anchorx="margin"/>
              </v:roundrect>
            </w:pict>
          </mc:Fallback>
        </mc:AlternateContent>
      </w:r>
    </w:p>
    <w:p w14:paraId="429C0B27" w14:textId="77777777" w:rsidR="0001062C" w:rsidRDefault="0001062C" w:rsidP="5CDEDE31">
      <w:pPr>
        <w:jc w:val="center"/>
        <w:rPr>
          <w:rFonts w:ascii="Arial" w:eastAsia="Arial" w:hAnsi="Arial" w:cs="Arial"/>
        </w:rPr>
      </w:pPr>
    </w:p>
    <w:p w14:paraId="6DE18025" w14:textId="74908662" w:rsidR="0001062C" w:rsidRPr="0001062C" w:rsidRDefault="3CC87F9C" w:rsidP="5CDEDE31">
      <w:pPr>
        <w:pStyle w:val="ListParagraph"/>
        <w:numPr>
          <w:ilvl w:val="0"/>
          <w:numId w:val="1"/>
        </w:numPr>
        <w:rPr>
          <w:rFonts w:ascii="Arial" w:eastAsia="Arial" w:hAnsi="Arial" w:cs="Arial"/>
        </w:rPr>
      </w:pPr>
      <w:r w:rsidRPr="5CDEDE31">
        <w:rPr>
          <w:rFonts w:ascii="Arial" w:eastAsia="Arial" w:hAnsi="Arial" w:cs="Arial"/>
        </w:rPr>
        <w:t xml:space="preserve">The </w:t>
      </w:r>
      <w:r w:rsidR="21B9787C" w:rsidRPr="5CDEDE31">
        <w:rPr>
          <w:rFonts w:ascii="Arial" w:eastAsia="Arial" w:hAnsi="Arial" w:cs="Arial"/>
        </w:rPr>
        <w:t xml:space="preserve">consultation will be live until </w:t>
      </w:r>
      <w:r w:rsidR="76E72089" w:rsidRPr="5CDEDE31">
        <w:rPr>
          <w:rFonts w:ascii="Arial" w:eastAsia="Arial" w:hAnsi="Arial" w:cs="Arial"/>
        </w:rPr>
        <w:t>Monday</w:t>
      </w:r>
      <w:r w:rsidR="1A053150" w:rsidRPr="5CDEDE31">
        <w:rPr>
          <w:rFonts w:ascii="Arial" w:eastAsia="Arial" w:hAnsi="Arial" w:cs="Arial"/>
        </w:rPr>
        <w:t xml:space="preserve"> </w:t>
      </w:r>
      <w:r w:rsidR="5630CB9D" w:rsidRPr="5CDEDE31">
        <w:rPr>
          <w:rFonts w:ascii="Arial" w:eastAsia="Arial" w:hAnsi="Arial" w:cs="Arial"/>
        </w:rPr>
        <w:t>1</w:t>
      </w:r>
      <w:r w:rsidR="1A053150" w:rsidRPr="5CDEDE31">
        <w:rPr>
          <w:rFonts w:ascii="Arial" w:eastAsia="Arial" w:hAnsi="Arial" w:cs="Arial"/>
        </w:rPr>
        <w:t>7</w:t>
      </w:r>
      <w:r w:rsidR="1A053150" w:rsidRPr="5CDEDE31">
        <w:rPr>
          <w:rFonts w:ascii="Arial" w:eastAsia="Arial" w:hAnsi="Arial" w:cs="Arial"/>
          <w:vertAlign w:val="superscript"/>
        </w:rPr>
        <w:t>th</w:t>
      </w:r>
      <w:r w:rsidR="1A053150" w:rsidRPr="5CDEDE31">
        <w:rPr>
          <w:rFonts w:ascii="Arial" w:eastAsia="Arial" w:hAnsi="Arial" w:cs="Arial"/>
        </w:rPr>
        <w:t xml:space="preserve"> of November 2025</w:t>
      </w:r>
      <w:r w:rsidR="347F9CB4" w:rsidRPr="5CDEDE31">
        <w:rPr>
          <w:rFonts w:ascii="Arial" w:eastAsia="Arial" w:hAnsi="Arial" w:cs="Arial"/>
        </w:rPr>
        <w:t>.</w:t>
      </w:r>
    </w:p>
    <w:p w14:paraId="4BB24611" w14:textId="39FFAB32" w:rsidR="0001062C" w:rsidRDefault="009940C0" w:rsidP="5CDEDE31">
      <w:pPr>
        <w:jc w:val="center"/>
        <w:rPr>
          <w:rFonts w:ascii="Arial" w:eastAsia="Arial" w:hAnsi="Arial" w:cs="Arial"/>
        </w:rPr>
      </w:pPr>
      <w:r>
        <w:rPr>
          <w:noProof/>
        </w:rPr>
        <mc:AlternateContent>
          <mc:Choice Requires="wps">
            <w:drawing>
              <wp:anchor distT="0" distB="0" distL="114300" distR="114300" simplePos="0" relativeHeight="251658241" behindDoc="0" locked="0" layoutInCell="1" allowOverlap="1" wp14:anchorId="7CD484A5" wp14:editId="1A1139C8">
                <wp:simplePos x="0" y="0"/>
                <wp:positionH relativeFrom="margin">
                  <wp:posOffset>-103322</wp:posOffset>
                </wp:positionH>
                <wp:positionV relativeFrom="paragraph">
                  <wp:posOffset>70629</wp:posOffset>
                </wp:positionV>
                <wp:extent cx="6137910" cy="361950"/>
                <wp:effectExtent l="0" t="0" r="0" b="0"/>
                <wp:wrapNone/>
                <wp:docPr id="550259776"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AC848E" w14:textId="7423AE76" w:rsidR="0001062C" w:rsidRDefault="00A90F56" w:rsidP="0001062C">
                            <w:pPr>
                              <w:jc w:val="center"/>
                              <w:rPr>
                                <w:b/>
                                <w:bCs/>
                                <w:color w:val="000000" w:themeColor="text1"/>
                              </w:rPr>
                            </w:pPr>
                            <w:r>
                              <w:rPr>
                                <w:b/>
                                <w:bCs/>
                                <w:color w:val="000000" w:themeColor="text1"/>
                              </w:rPr>
                              <w:t xml:space="preserve">Where will I be able to find the consultation </w:t>
                            </w:r>
                            <w:r w:rsidR="00DE0F6F">
                              <w:rPr>
                                <w:b/>
                                <w:bCs/>
                                <w:color w:val="000000" w:themeColor="text1"/>
                              </w:rPr>
                              <w:t>link</w:t>
                            </w:r>
                            <w:r>
                              <w:rPr>
                                <w:b/>
                                <w:bCs/>
                                <w:color w:val="000000" w:themeColor="text1"/>
                              </w:rPr>
                              <w:t>?</w:t>
                            </w:r>
                          </w:p>
                          <w:p w14:paraId="6D656028" w14:textId="77777777" w:rsidR="0001062C" w:rsidRDefault="0001062C" w:rsidP="0001062C">
                            <w:pPr>
                              <w:jc w:val="center"/>
                              <w:rPr>
                                <w:b/>
                                <w:bCs/>
                                <w:color w:val="000000" w:themeColor="text1"/>
                              </w:rPr>
                            </w:pPr>
                          </w:p>
                          <w:p w14:paraId="1ADD766E" w14:textId="77777777" w:rsidR="0001062C" w:rsidRPr="0001062C" w:rsidRDefault="0001062C" w:rsidP="0001062C">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D484A5" id="_x0000_s1027" style="position:absolute;left:0;text-align:left;margin-left:-8.15pt;margin-top:5.55pt;width:483.3pt;height:28.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" fillcolor="#b3e5a1 [1305]" stroked="f" strokeweight="1pt">
                <v:stroke joinstyle="miter"/>
                <v:textbox>
                  <w:txbxContent>
                    <w:p w14:paraId="65AC848E" w14:textId="7423AE76" w:rsidR="0001062C" w:rsidRDefault="00A90F56" w:rsidP="0001062C">
                      <w:pPr>
                        <w:jc w:val="center"/>
                        <w:rPr>
                          <w:b/>
                          <w:bCs/>
                          <w:color w:val="000000" w:themeColor="text1"/>
                        </w:rPr>
                      </w:pPr>
                      <w:r>
                        <w:rPr>
                          <w:b/>
                          <w:bCs/>
                          <w:color w:val="000000" w:themeColor="text1"/>
                        </w:rPr>
                        <w:t xml:space="preserve">Where will I be able to find the consultation </w:t>
                      </w:r>
                      <w:r w:rsidR="00DE0F6F">
                        <w:rPr>
                          <w:b/>
                          <w:bCs/>
                          <w:color w:val="000000" w:themeColor="text1"/>
                        </w:rPr>
                        <w:t>link</w:t>
                      </w:r>
                      <w:r>
                        <w:rPr>
                          <w:b/>
                          <w:bCs/>
                          <w:color w:val="000000" w:themeColor="text1"/>
                        </w:rPr>
                        <w:t>?</w:t>
                      </w:r>
                    </w:p>
                    <w:p w14:paraId="6D656028" w14:textId="77777777" w:rsidR="0001062C" w:rsidRDefault="0001062C" w:rsidP="0001062C">
                      <w:pPr>
                        <w:jc w:val="center"/>
                        <w:rPr>
                          <w:b/>
                          <w:bCs/>
                          <w:color w:val="000000" w:themeColor="text1"/>
                        </w:rPr>
                      </w:pPr>
                    </w:p>
                    <w:p w14:paraId="1ADD766E" w14:textId="77777777" w:rsidR="0001062C" w:rsidRPr="0001062C" w:rsidRDefault="0001062C" w:rsidP="0001062C">
                      <w:pPr>
                        <w:jc w:val="center"/>
                        <w:rPr>
                          <w:b/>
                          <w:bCs/>
                          <w:color w:val="000000" w:themeColor="text1"/>
                        </w:rPr>
                      </w:pPr>
                    </w:p>
                  </w:txbxContent>
                </v:textbox>
                <w10:wrap anchorx="margin"/>
              </v:roundrect>
            </w:pict>
          </mc:Fallback>
        </mc:AlternateContent>
      </w:r>
      <w:r w:rsidR="0001062C" w:rsidRPr="5CDEDE31">
        <w:rPr>
          <w:rFonts w:ascii="Arial" w:eastAsia="Arial" w:hAnsi="Arial" w:cs="Arial"/>
        </w:rPr>
        <w:t>.</w:t>
      </w:r>
    </w:p>
    <w:p w14:paraId="7FC7F06A" w14:textId="3C62EBDF" w:rsidR="009940C0" w:rsidRPr="00665B42" w:rsidRDefault="009940C0" w:rsidP="5CDEDE31">
      <w:pPr>
        <w:jc w:val="center"/>
        <w:rPr>
          <w:rFonts w:ascii="Arial" w:eastAsia="Arial" w:hAnsi="Arial" w:cs="Arial"/>
        </w:rPr>
      </w:pPr>
    </w:p>
    <w:p w14:paraId="1CA6FC27" w14:textId="03510CD2" w:rsidR="00C13EA2" w:rsidRPr="00665B42" w:rsidRDefault="00A90F56" w:rsidP="5CDEDE31">
      <w:pPr>
        <w:pStyle w:val="Footer"/>
        <w:numPr>
          <w:ilvl w:val="0"/>
          <w:numId w:val="1"/>
        </w:numPr>
        <w:rPr>
          <w:rFonts w:ascii="Arial" w:eastAsia="Arial" w:hAnsi="Arial" w:cs="Arial"/>
        </w:rPr>
      </w:pPr>
      <w:r w:rsidRPr="5CDEDE31">
        <w:rPr>
          <w:rFonts w:ascii="Arial" w:eastAsia="Arial" w:hAnsi="Arial" w:cs="Arial"/>
        </w:rPr>
        <w:t xml:space="preserve">The consultation survey will be available via the </w:t>
      </w:r>
      <w:r w:rsidR="5EDE9CFE" w:rsidRPr="5CDEDE31">
        <w:rPr>
          <w:rFonts w:ascii="Arial" w:eastAsia="Arial" w:hAnsi="Arial" w:cs="Arial"/>
        </w:rPr>
        <w:t>H</w:t>
      </w:r>
      <w:r w:rsidRPr="5CDEDE31">
        <w:rPr>
          <w:rFonts w:ascii="Arial" w:eastAsia="Arial" w:hAnsi="Arial" w:cs="Arial"/>
        </w:rPr>
        <w:t xml:space="preserve">ave </w:t>
      </w:r>
      <w:r w:rsidR="00B7E816" w:rsidRPr="5CDEDE31">
        <w:rPr>
          <w:rFonts w:ascii="Arial" w:eastAsia="Arial" w:hAnsi="Arial" w:cs="Arial"/>
        </w:rPr>
        <w:t>Y</w:t>
      </w:r>
      <w:r w:rsidRPr="5CDEDE31">
        <w:rPr>
          <w:rFonts w:ascii="Arial" w:eastAsia="Arial" w:hAnsi="Arial" w:cs="Arial"/>
        </w:rPr>
        <w:t xml:space="preserve">our </w:t>
      </w:r>
      <w:r w:rsidR="073DE609" w:rsidRPr="5CDEDE31">
        <w:rPr>
          <w:rFonts w:ascii="Arial" w:eastAsia="Arial" w:hAnsi="Arial" w:cs="Arial"/>
        </w:rPr>
        <w:t>S</w:t>
      </w:r>
      <w:r w:rsidRPr="5CDEDE31">
        <w:rPr>
          <w:rFonts w:ascii="Arial" w:eastAsia="Arial" w:hAnsi="Arial" w:cs="Arial"/>
        </w:rPr>
        <w:t>ay</w:t>
      </w:r>
      <w:r w:rsidR="00665B42" w:rsidRPr="5CDEDE31">
        <w:rPr>
          <w:rFonts w:ascii="Arial" w:eastAsia="Arial" w:hAnsi="Arial" w:cs="Arial"/>
        </w:rPr>
        <w:t xml:space="preserve"> website</w:t>
      </w:r>
      <w:r w:rsidR="0F0BC1BE" w:rsidRPr="5CDEDE31">
        <w:rPr>
          <w:rFonts w:ascii="Arial" w:eastAsia="Arial" w:hAnsi="Arial" w:cs="Arial"/>
        </w:rPr>
        <w:t>:</w:t>
      </w:r>
      <w:r w:rsidR="00665B42" w:rsidRPr="5CDEDE31">
        <w:rPr>
          <w:rFonts w:ascii="Arial" w:eastAsia="Arial" w:hAnsi="Arial" w:cs="Arial"/>
        </w:rPr>
        <w:t xml:space="preserve"> </w:t>
      </w:r>
      <w:hyperlink r:id="rId10">
        <w:r w:rsidR="00665B42" w:rsidRPr="5CDEDE31">
          <w:rPr>
            <w:rStyle w:val="Hyperlink"/>
            <w:rFonts w:ascii="Arial" w:eastAsia="Arial" w:hAnsi="Arial" w:cs="Arial"/>
          </w:rPr>
          <w:t>https://haveyoursay.sheffield.gov.uk/allocations-policy-review</w:t>
        </w:r>
      </w:hyperlink>
    </w:p>
    <w:p w14:paraId="5AC5CB03" w14:textId="77777777" w:rsidR="00DE0F6F" w:rsidRDefault="00DE0F6F" w:rsidP="5CDEDE31">
      <w:pPr>
        <w:jc w:val="center"/>
        <w:rPr>
          <w:rFonts w:ascii="Arial" w:eastAsia="Arial" w:hAnsi="Arial" w:cs="Arial"/>
        </w:rPr>
      </w:pPr>
    </w:p>
    <w:p w14:paraId="51A5EB66" w14:textId="6A789F4A" w:rsidR="00BB7334" w:rsidRPr="00BB7334" w:rsidRDefault="1F6E7D16" w:rsidP="5CDEDE31">
      <w:pPr>
        <w:pStyle w:val="ListParagraph"/>
        <w:numPr>
          <w:ilvl w:val="0"/>
          <w:numId w:val="1"/>
        </w:numPr>
        <w:rPr>
          <w:rFonts w:ascii="Arial" w:eastAsia="Arial" w:hAnsi="Arial" w:cs="Arial"/>
        </w:rPr>
      </w:pPr>
      <w:r w:rsidRPr="5CDEDE31">
        <w:rPr>
          <w:rFonts w:ascii="Arial" w:eastAsia="Arial" w:hAnsi="Arial" w:cs="Arial"/>
        </w:rPr>
        <w:t>Paper copies of the survey</w:t>
      </w:r>
      <w:r w:rsidR="1A59AF81" w:rsidRPr="5CDEDE31">
        <w:rPr>
          <w:rFonts w:ascii="Arial" w:eastAsia="Arial" w:hAnsi="Arial" w:cs="Arial"/>
        </w:rPr>
        <w:t>, flyers and posters</w:t>
      </w:r>
      <w:r w:rsidR="537B8A4A" w:rsidRPr="5CDEDE31">
        <w:rPr>
          <w:rFonts w:ascii="Arial" w:eastAsia="Arial" w:hAnsi="Arial" w:cs="Arial"/>
        </w:rPr>
        <w:t>,</w:t>
      </w:r>
      <w:r w:rsidR="1A59AF81" w:rsidRPr="5CDEDE31">
        <w:rPr>
          <w:rFonts w:ascii="Arial" w:eastAsia="Arial" w:hAnsi="Arial" w:cs="Arial"/>
        </w:rPr>
        <w:t xml:space="preserve"> </w:t>
      </w:r>
      <w:r w:rsidR="034AC3C3" w:rsidRPr="5CDEDE31">
        <w:rPr>
          <w:rFonts w:ascii="Arial" w:eastAsia="Arial" w:hAnsi="Arial" w:cs="Arial"/>
        </w:rPr>
        <w:t>with an accessible</w:t>
      </w:r>
      <w:r w:rsidR="1A59AF81" w:rsidRPr="5CDEDE31">
        <w:rPr>
          <w:rFonts w:ascii="Arial" w:eastAsia="Arial" w:hAnsi="Arial" w:cs="Arial"/>
        </w:rPr>
        <w:t xml:space="preserve"> QR code</w:t>
      </w:r>
      <w:r w:rsidR="034AC3C3" w:rsidRPr="5CDEDE31">
        <w:rPr>
          <w:rFonts w:ascii="Arial" w:eastAsia="Arial" w:hAnsi="Arial" w:cs="Arial"/>
        </w:rPr>
        <w:t xml:space="preserve"> </w:t>
      </w:r>
      <w:r w:rsidR="279A2AB4" w:rsidRPr="5CDEDE31">
        <w:rPr>
          <w:rFonts w:ascii="Arial" w:eastAsia="Arial" w:hAnsi="Arial" w:cs="Arial"/>
        </w:rPr>
        <w:t>linking to the survey,</w:t>
      </w:r>
      <w:r w:rsidRPr="5CDEDE31">
        <w:rPr>
          <w:rFonts w:ascii="Arial" w:eastAsia="Arial" w:hAnsi="Arial" w:cs="Arial"/>
        </w:rPr>
        <w:t xml:space="preserve"> will be available from your local area housing offices</w:t>
      </w:r>
      <w:r w:rsidR="45A7601A" w:rsidRPr="5CDEDE31">
        <w:rPr>
          <w:rFonts w:ascii="Arial" w:eastAsia="Arial" w:hAnsi="Arial" w:cs="Arial"/>
        </w:rPr>
        <w:t xml:space="preserve">, </w:t>
      </w:r>
      <w:r w:rsidR="1B28C399" w:rsidRPr="5CDEDE31">
        <w:rPr>
          <w:rFonts w:ascii="Arial" w:eastAsia="Arial" w:hAnsi="Arial" w:cs="Arial"/>
        </w:rPr>
        <w:t xml:space="preserve">Council </w:t>
      </w:r>
      <w:r w:rsidR="3C8BE90A" w:rsidRPr="5CDEDE31">
        <w:rPr>
          <w:rFonts w:ascii="Arial" w:eastAsia="Arial" w:hAnsi="Arial" w:cs="Arial"/>
        </w:rPr>
        <w:t>F</w:t>
      </w:r>
      <w:r w:rsidRPr="5CDEDE31">
        <w:rPr>
          <w:rFonts w:ascii="Arial" w:eastAsia="Arial" w:hAnsi="Arial" w:cs="Arial"/>
        </w:rPr>
        <w:t xml:space="preserve">irst </w:t>
      </w:r>
      <w:r w:rsidR="3C8BE90A" w:rsidRPr="5CDEDE31">
        <w:rPr>
          <w:rFonts w:ascii="Arial" w:eastAsia="Arial" w:hAnsi="Arial" w:cs="Arial"/>
        </w:rPr>
        <w:t>P</w:t>
      </w:r>
      <w:r w:rsidRPr="5CDEDE31">
        <w:rPr>
          <w:rFonts w:ascii="Arial" w:eastAsia="Arial" w:hAnsi="Arial" w:cs="Arial"/>
        </w:rPr>
        <w:t>oints</w:t>
      </w:r>
      <w:r w:rsidR="5E6B7CC7" w:rsidRPr="5CDEDE31">
        <w:rPr>
          <w:rFonts w:ascii="Arial" w:eastAsia="Arial" w:hAnsi="Arial" w:cs="Arial"/>
        </w:rPr>
        <w:t>,</w:t>
      </w:r>
      <w:r w:rsidR="1B28C399" w:rsidRPr="5CDEDE31">
        <w:rPr>
          <w:rFonts w:ascii="Arial" w:eastAsia="Arial" w:hAnsi="Arial" w:cs="Arial"/>
        </w:rPr>
        <w:t xml:space="preserve"> Howden House</w:t>
      </w:r>
      <w:r w:rsidR="034AC3C3" w:rsidRPr="5CDEDE31">
        <w:rPr>
          <w:rFonts w:ascii="Arial" w:eastAsia="Arial" w:hAnsi="Arial" w:cs="Arial"/>
        </w:rPr>
        <w:t xml:space="preserve"> and</w:t>
      </w:r>
      <w:r w:rsidR="45A7601A" w:rsidRPr="5CDEDE31">
        <w:rPr>
          <w:rFonts w:ascii="Arial" w:eastAsia="Arial" w:hAnsi="Arial" w:cs="Arial"/>
        </w:rPr>
        <w:t xml:space="preserve"> local libraries across the city.</w:t>
      </w:r>
      <w:r w:rsidR="2635B052" w:rsidRPr="5CDEDE31">
        <w:rPr>
          <w:rFonts w:ascii="Arial" w:eastAsia="Arial" w:hAnsi="Arial" w:cs="Arial"/>
        </w:rPr>
        <w:t xml:space="preserve"> They will be </w:t>
      </w:r>
      <w:r w:rsidR="48FEF8F3" w:rsidRPr="5CDEDE31">
        <w:rPr>
          <w:rFonts w:ascii="Arial" w:eastAsia="Arial" w:hAnsi="Arial" w:cs="Arial"/>
        </w:rPr>
        <w:t xml:space="preserve">made </w:t>
      </w:r>
      <w:r w:rsidR="2635B052" w:rsidRPr="5CDEDE31">
        <w:rPr>
          <w:rFonts w:ascii="Arial" w:eastAsia="Arial" w:hAnsi="Arial" w:cs="Arial"/>
        </w:rPr>
        <w:t xml:space="preserve">available from </w:t>
      </w:r>
      <w:r w:rsidR="0862687D" w:rsidRPr="5CDEDE31">
        <w:rPr>
          <w:rFonts w:ascii="Arial" w:eastAsia="Arial" w:hAnsi="Arial" w:cs="Arial"/>
        </w:rPr>
        <w:t>Mond</w:t>
      </w:r>
      <w:r w:rsidR="70F2DB55" w:rsidRPr="5CDEDE31">
        <w:rPr>
          <w:rFonts w:ascii="Arial" w:eastAsia="Arial" w:hAnsi="Arial" w:cs="Arial"/>
        </w:rPr>
        <w:t>ay</w:t>
      </w:r>
      <w:r w:rsidR="0862687D" w:rsidRPr="5CDEDE31">
        <w:rPr>
          <w:rFonts w:ascii="Arial" w:eastAsia="Arial" w:hAnsi="Arial" w:cs="Arial"/>
        </w:rPr>
        <w:t xml:space="preserve"> 8</w:t>
      </w:r>
      <w:r w:rsidR="0862687D" w:rsidRPr="5CDEDE31">
        <w:rPr>
          <w:rFonts w:ascii="Arial" w:eastAsia="Arial" w:hAnsi="Arial" w:cs="Arial"/>
          <w:vertAlign w:val="superscript"/>
        </w:rPr>
        <w:t>th</w:t>
      </w:r>
      <w:r w:rsidR="2635B052" w:rsidRPr="5CDEDE31">
        <w:rPr>
          <w:rFonts w:ascii="Arial" w:eastAsia="Arial" w:hAnsi="Arial" w:cs="Arial"/>
        </w:rPr>
        <w:t xml:space="preserve"> </w:t>
      </w:r>
      <w:r w:rsidR="49BAA697" w:rsidRPr="5CDEDE31">
        <w:rPr>
          <w:rFonts w:ascii="Arial" w:eastAsia="Arial" w:hAnsi="Arial" w:cs="Arial"/>
        </w:rPr>
        <w:t>of September.</w:t>
      </w:r>
    </w:p>
    <w:p w14:paraId="6674F0A6" w14:textId="23CDC4D8" w:rsidR="009940C0" w:rsidRDefault="00DE0F6F" w:rsidP="5CDEDE31">
      <w:pPr>
        <w:jc w:val="center"/>
        <w:rPr>
          <w:rFonts w:ascii="Arial" w:eastAsia="Arial" w:hAnsi="Arial" w:cs="Arial"/>
        </w:rPr>
      </w:pPr>
      <w:r>
        <w:rPr>
          <w:noProof/>
        </w:rPr>
        <mc:AlternateContent>
          <mc:Choice Requires="wps">
            <w:drawing>
              <wp:anchor distT="0" distB="0" distL="114300" distR="114300" simplePos="0" relativeHeight="251658243" behindDoc="0" locked="0" layoutInCell="1" allowOverlap="1" wp14:anchorId="629B3B19" wp14:editId="6AADEA21">
                <wp:simplePos x="0" y="0"/>
                <wp:positionH relativeFrom="margin">
                  <wp:posOffset>-79734</wp:posOffset>
                </wp:positionH>
                <wp:positionV relativeFrom="paragraph">
                  <wp:posOffset>74460</wp:posOffset>
                </wp:positionV>
                <wp:extent cx="6137910" cy="361950"/>
                <wp:effectExtent l="0" t="0" r="0" b="0"/>
                <wp:wrapNone/>
                <wp:docPr id="389639228"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97B26E" w14:textId="6A6A8DD5" w:rsidR="009940C0" w:rsidRDefault="000B057B" w:rsidP="000B057B">
                            <w:pPr>
                              <w:shd w:val="clear" w:color="auto" w:fill="B3E5A1" w:themeFill="accent6" w:themeFillTint="66"/>
                              <w:jc w:val="center"/>
                              <w:rPr>
                                <w:b/>
                                <w:bCs/>
                                <w:color w:val="000000" w:themeColor="text1"/>
                              </w:rPr>
                            </w:pPr>
                            <w:r>
                              <w:rPr>
                                <w:b/>
                                <w:bCs/>
                                <w:color w:val="000000" w:themeColor="text1"/>
                              </w:rPr>
                              <w:t>What will this consultation mean for me?</w:t>
                            </w:r>
                          </w:p>
                          <w:p w14:paraId="5CA50BC9" w14:textId="77777777" w:rsidR="009940C0" w:rsidRDefault="009940C0" w:rsidP="000B057B">
                            <w:pPr>
                              <w:shd w:val="clear" w:color="auto" w:fill="B3E5A1" w:themeFill="accent6" w:themeFillTint="66"/>
                              <w:jc w:val="center"/>
                              <w:rPr>
                                <w:b/>
                                <w:bCs/>
                                <w:color w:val="000000" w:themeColor="text1"/>
                              </w:rPr>
                            </w:pPr>
                          </w:p>
                          <w:p w14:paraId="42C21874" w14:textId="77777777" w:rsidR="009940C0" w:rsidRPr="0001062C" w:rsidRDefault="009940C0" w:rsidP="000B057B">
                            <w:pPr>
                              <w:shd w:val="clear" w:color="auto" w:fill="B3E5A1" w:themeFill="accent6" w:themeFillTint="66"/>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9B3B19" id="_x0000_s1028" style="position:absolute;left:0;text-align:left;margin-left:-6.3pt;margin-top:5.85pt;width:483.3pt;height:28.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" fillcolor="#b3e5a1 [1305]" stroked="f" strokeweight="1pt">
                <v:stroke joinstyle="miter"/>
                <v:textbox>
                  <w:txbxContent>
                    <w:p w14:paraId="3E97B26E" w14:textId="6A6A8DD5" w:rsidR="009940C0" w:rsidRDefault="000B057B" w:rsidP="000B057B">
                      <w:pPr>
                        <w:shd w:val="clear" w:color="auto" w:fill="B3E5A1" w:themeFill="accent6" w:themeFillTint="66"/>
                        <w:jc w:val="center"/>
                        <w:rPr>
                          <w:b/>
                          <w:bCs/>
                          <w:color w:val="000000" w:themeColor="text1"/>
                        </w:rPr>
                      </w:pPr>
                      <w:r>
                        <w:rPr>
                          <w:b/>
                          <w:bCs/>
                          <w:color w:val="000000" w:themeColor="text1"/>
                        </w:rPr>
                        <w:t>What will this consultation mean for me?</w:t>
                      </w:r>
                    </w:p>
                    <w:p w14:paraId="5CA50BC9" w14:textId="77777777" w:rsidR="009940C0" w:rsidRDefault="009940C0" w:rsidP="000B057B">
                      <w:pPr>
                        <w:shd w:val="clear" w:color="auto" w:fill="B3E5A1" w:themeFill="accent6" w:themeFillTint="66"/>
                        <w:jc w:val="center"/>
                        <w:rPr>
                          <w:b/>
                          <w:bCs/>
                          <w:color w:val="000000" w:themeColor="text1"/>
                        </w:rPr>
                      </w:pPr>
                    </w:p>
                    <w:p w14:paraId="42C21874" w14:textId="77777777" w:rsidR="009940C0" w:rsidRPr="0001062C" w:rsidRDefault="009940C0" w:rsidP="000B057B">
                      <w:pPr>
                        <w:shd w:val="clear" w:color="auto" w:fill="B3E5A1" w:themeFill="accent6" w:themeFillTint="66"/>
                        <w:jc w:val="center"/>
                        <w:rPr>
                          <w:b/>
                          <w:bCs/>
                          <w:color w:val="000000" w:themeColor="text1"/>
                        </w:rPr>
                      </w:pPr>
                    </w:p>
                  </w:txbxContent>
                </v:textbox>
                <w10:wrap anchorx="margin"/>
              </v:roundrect>
            </w:pict>
          </mc:Fallback>
        </mc:AlternateContent>
      </w:r>
    </w:p>
    <w:p w14:paraId="2651728D" w14:textId="01C0F98B" w:rsidR="00C36003" w:rsidRPr="00C36003" w:rsidRDefault="004322A2" w:rsidP="5CDEDE31">
      <w:pPr>
        <w:spacing w:line="257" w:lineRule="auto"/>
        <w:rPr>
          <w:rFonts w:ascii="Arial" w:eastAsia="Arial" w:hAnsi="Arial" w:cs="Arial"/>
        </w:rPr>
      </w:pPr>
      <w:r w:rsidRPr="5CDEDE31">
        <w:rPr>
          <w:rFonts w:ascii="Arial" w:eastAsia="Arial" w:hAnsi="Arial" w:cs="Arial"/>
        </w:rPr>
        <w:t>:</w:t>
      </w:r>
    </w:p>
    <w:p w14:paraId="3953DC29" w14:textId="04BB63BD" w:rsidR="00CB16CB" w:rsidRPr="00B71AD9" w:rsidRDefault="5A189FD4" w:rsidP="5CDEDE31">
      <w:pPr>
        <w:pStyle w:val="paragraph"/>
        <w:spacing w:before="0" w:beforeAutospacing="0" w:after="160" w:afterAutospacing="0" w:line="257" w:lineRule="auto"/>
        <w:rPr>
          <w:rFonts w:ascii="Arial" w:eastAsia="Arial" w:hAnsi="Arial" w:cs="Arial"/>
        </w:rPr>
      </w:pPr>
      <w:r w:rsidRPr="5CDEDE31">
        <w:rPr>
          <w:rFonts w:ascii="Arial" w:eastAsia="Arial" w:hAnsi="Arial" w:cs="Arial"/>
        </w:rPr>
        <w:t xml:space="preserve">The current Allocations Policy has not been fully reviewed since it was </w:t>
      </w:r>
      <w:r w:rsidR="2B10DC19" w:rsidRPr="5CDEDE31">
        <w:rPr>
          <w:rFonts w:ascii="Arial" w:eastAsia="Arial" w:hAnsi="Arial" w:cs="Arial"/>
        </w:rPr>
        <w:t>agreed</w:t>
      </w:r>
      <w:r w:rsidRPr="5CDEDE31">
        <w:rPr>
          <w:rFonts w:ascii="Arial" w:eastAsia="Arial" w:hAnsi="Arial" w:cs="Arial"/>
        </w:rPr>
        <w:t xml:space="preserve"> in 2013.  </w:t>
      </w:r>
      <w:r w:rsidR="50EC2F0F" w:rsidRPr="5CDEDE31">
        <w:rPr>
          <w:rFonts w:ascii="Arial" w:eastAsia="Arial" w:hAnsi="Arial" w:cs="Arial"/>
        </w:rPr>
        <w:t>I</w:t>
      </w:r>
      <w:r w:rsidRPr="5CDEDE31">
        <w:rPr>
          <w:rFonts w:ascii="Arial" w:eastAsia="Arial" w:hAnsi="Arial" w:cs="Arial"/>
        </w:rPr>
        <w:t xml:space="preserve">n March </w:t>
      </w:r>
      <w:r w:rsidR="18888CEC" w:rsidRPr="5CDEDE31">
        <w:rPr>
          <w:rFonts w:ascii="Arial" w:eastAsia="Arial" w:hAnsi="Arial" w:cs="Arial"/>
        </w:rPr>
        <w:t xml:space="preserve">this year </w:t>
      </w:r>
      <w:r w:rsidRPr="5CDEDE31">
        <w:rPr>
          <w:rFonts w:ascii="Arial" w:eastAsia="Arial" w:hAnsi="Arial" w:cs="Arial"/>
        </w:rPr>
        <w:t>we launched our first consultation</w:t>
      </w:r>
      <w:r w:rsidR="1C708DB2" w:rsidRPr="5CDEDE31">
        <w:rPr>
          <w:rFonts w:ascii="Arial" w:eastAsia="Arial" w:hAnsi="Arial" w:cs="Arial"/>
        </w:rPr>
        <w:t>. This was</w:t>
      </w:r>
      <w:r w:rsidRPr="5CDEDE31">
        <w:rPr>
          <w:rFonts w:ascii="Arial" w:eastAsia="Arial" w:hAnsi="Arial" w:cs="Arial"/>
        </w:rPr>
        <w:t xml:space="preserve"> to seek the views of residents on the </w:t>
      </w:r>
      <w:r w:rsidR="66F50A35" w:rsidRPr="5CDEDE31">
        <w:rPr>
          <w:rFonts w:ascii="Arial" w:eastAsia="Arial" w:hAnsi="Arial" w:cs="Arial"/>
        </w:rPr>
        <w:t>options for change</w:t>
      </w:r>
      <w:r w:rsidR="099BC810" w:rsidRPr="5CDEDE31">
        <w:rPr>
          <w:rFonts w:ascii="Arial" w:eastAsia="Arial" w:hAnsi="Arial" w:cs="Arial"/>
        </w:rPr>
        <w:t>s</w:t>
      </w:r>
      <w:r w:rsidR="66F50A35" w:rsidRPr="5CDEDE31">
        <w:rPr>
          <w:rFonts w:ascii="Arial" w:eastAsia="Arial" w:hAnsi="Arial" w:cs="Arial"/>
        </w:rPr>
        <w:t xml:space="preserve"> </w:t>
      </w:r>
      <w:r w:rsidRPr="5CDEDE31">
        <w:rPr>
          <w:rFonts w:ascii="Arial" w:eastAsia="Arial" w:hAnsi="Arial" w:cs="Arial"/>
        </w:rPr>
        <w:t>to our Allocations Policy</w:t>
      </w:r>
      <w:r w:rsidR="188F2C03" w:rsidRPr="5CDEDE31">
        <w:rPr>
          <w:rFonts w:ascii="Arial" w:eastAsia="Arial" w:hAnsi="Arial" w:cs="Arial"/>
        </w:rPr>
        <w:t>,</w:t>
      </w:r>
      <w:r w:rsidRPr="5CDEDE31">
        <w:rPr>
          <w:rFonts w:ascii="Arial" w:eastAsia="Arial" w:hAnsi="Arial" w:cs="Arial"/>
        </w:rPr>
        <w:t xml:space="preserve"> to help address some of the </w:t>
      </w:r>
      <w:r w:rsidR="1B2F2929" w:rsidRPr="5CDEDE31">
        <w:rPr>
          <w:rFonts w:ascii="Arial" w:eastAsia="Arial" w:hAnsi="Arial" w:cs="Arial"/>
        </w:rPr>
        <w:t xml:space="preserve">key </w:t>
      </w:r>
      <w:r w:rsidRPr="5CDEDE31">
        <w:rPr>
          <w:rFonts w:ascii="Arial" w:eastAsia="Arial" w:hAnsi="Arial" w:cs="Arial"/>
        </w:rPr>
        <w:t>challenges we are facing around social housing in Sheffield.</w:t>
      </w:r>
    </w:p>
    <w:p w14:paraId="6131EB08" w14:textId="24774832" w:rsidR="00CB16CB" w:rsidRPr="00C36003" w:rsidRDefault="00CB16CB" w:rsidP="5CDEDE31">
      <w:pPr>
        <w:spacing w:line="257" w:lineRule="auto"/>
        <w:rPr>
          <w:rFonts w:ascii="Arial" w:eastAsia="Arial" w:hAnsi="Arial" w:cs="Arial"/>
        </w:rPr>
      </w:pPr>
      <w:r w:rsidRPr="5CDEDE31">
        <w:rPr>
          <w:rFonts w:ascii="Arial" w:eastAsia="Arial" w:hAnsi="Arial" w:cs="Arial"/>
        </w:rPr>
        <w:t>We have considered the responses received to help write a draft Housing Allocations Policy.  The second phase of the consultation has now been launched to get your views on the proposed changes</w:t>
      </w:r>
      <w:r w:rsidR="30F3E05C" w:rsidRPr="5CDEDE31">
        <w:rPr>
          <w:rFonts w:ascii="Arial" w:eastAsia="Arial" w:hAnsi="Arial" w:cs="Arial"/>
        </w:rPr>
        <w:t>:</w:t>
      </w:r>
    </w:p>
    <w:p w14:paraId="53127F73"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Who can join our Housing Register</w:t>
      </w:r>
    </w:p>
    <w:p w14:paraId="07B04E0D"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How we prioritise housing applications</w:t>
      </w:r>
    </w:p>
    <w:p w14:paraId="11AEF216"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Who gets offered a home</w:t>
      </w:r>
    </w:p>
    <w:p w14:paraId="7F89F3A8"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What happens when an offer is refused</w:t>
      </w:r>
    </w:p>
    <w:p w14:paraId="6A5560AD"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How we allocate highly adapted properties</w:t>
      </w:r>
    </w:p>
    <w:p w14:paraId="686AB55F" w14:textId="77777777" w:rsidR="00CB16CB" w:rsidRPr="00F41CDE"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 xml:space="preserve">Who can be offered a property on our older person independent living schemes (OPIL) </w:t>
      </w:r>
    </w:p>
    <w:p w14:paraId="043A5DE6" w14:textId="5EA9729D" w:rsidR="00CB16CB" w:rsidRDefault="00CB16CB" w:rsidP="5CDEDE31">
      <w:pPr>
        <w:pStyle w:val="ListParagraph"/>
        <w:numPr>
          <w:ilvl w:val="0"/>
          <w:numId w:val="9"/>
        </w:numPr>
        <w:spacing w:after="0" w:line="300" w:lineRule="auto"/>
        <w:rPr>
          <w:rFonts w:ascii="Arial" w:eastAsia="Arial" w:hAnsi="Arial" w:cs="Arial"/>
          <w:color w:val="000000" w:themeColor="text1"/>
        </w:rPr>
      </w:pPr>
      <w:r w:rsidRPr="5CDEDE31">
        <w:rPr>
          <w:rFonts w:ascii="Arial" w:eastAsia="Arial" w:hAnsi="Arial" w:cs="Arial"/>
          <w:color w:val="000000" w:themeColor="text1"/>
        </w:rPr>
        <w:t xml:space="preserve">How we determine the number of bedrooms a household </w:t>
      </w:r>
      <w:proofErr w:type="gramStart"/>
      <w:r w:rsidRPr="5CDEDE31">
        <w:rPr>
          <w:rFonts w:ascii="Arial" w:eastAsia="Arial" w:hAnsi="Arial" w:cs="Arial"/>
          <w:color w:val="000000" w:themeColor="text1"/>
        </w:rPr>
        <w:t>needs</w:t>
      </w:r>
      <w:proofErr w:type="gramEnd"/>
    </w:p>
    <w:p w14:paraId="3FC4632F" w14:textId="26C4FF65" w:rsidR="5CDEDE31" w:rsidRDefault="5CDEDE31" w:rsidP="5CDEDE31">
      <w:pPr>
        <w:spacing w:after="0" w:line="300" w:lineRule="auto"/>
        <w:rPr>
          <w:rFonts w:ascii="Arial" w:eastAsia="Arial" w:hAnsi="Arial" w:cs="Arial"/>
          <w:color w:val="000000" w:themeColor="text1"/>
        </w:rPr>
      </w:pPr>
    </w:p>
    <w:p w14:paraId="37903D2F" w14:textId="4754B65D" w:rsidR="0001062C" w:rsidRDefault="0039782A" w:rsidP="5CDEDE31">
      <w:pPr>
        <w:rPr>
          <w:rFonts w:ascii="Arial" w:eastAsia="Arial" w:hAnsi="Arial" w:cs="Arial"/>
        </w:rPr>
      </w:pPr>
      <w:r>
        <w:rPr>
          <w:noProof/>
        </w:rPr>
        <mc:AlternateContent>
          <mc:Choice Requires="wps">
            <w:drawing>
              <wp:anchor distT="0" distB="0" distL="114300" distR="114300" simplePos="0" relativeHeight="251658242" behindDoc="0" locked="0" layoutInCell="1" allowOverlap="1" wp14:anchorId="6913A285" wp14:editId="245A0485">
                <wp:simplePos x="0" y="0"/>
                <wp:positionH relativeFrom="margin">
                  <wp:posOffset>-128144</wp:posOffset>
                </wp:positionH>
                <wp:positionV relativeFrom="paragraph">
                  <wp:posOffset>122228</wp:posOffset>
                </wp:positionV>
                <wp:extent cx="6137910" cy="361950"/>
                <wp:effectExtent l="0" t="0" r="0" b="0"/>
                <wp:wrapNone/>
                <wp:docPr id="1244020957"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2EB0A6" w14:textId="6765C6BA" w:rsidR="0039782A" w:rsidRDefault="00BC09EE" w:rsidP="00611A29">
                            <w:pPr>
                              <w:shd w:val="clear" w:color="auto" w:fill="B3E5A1" w:themeFill="accent6" w:themeFillTint="66"/>
                              <w:jc w:val="center"/>
                              <w:rPr>
                                <w:b/>
                                <w:bCs/>
                                <w:color w:val="000000" w:themeColor="text1"/>
                              </w:rPr>
                            </w:pPr>
                            <w:r>
                              <w:rPr>
                                <w:b/>
                                <w:bCs/>
                                <w:color w:val="000000" w:themeColor="text1"/>
                              </w:rPr>
                              <w:t xml:space="preserve">How will </w:t>
                            </w:r>
                            <w:r w:rsidR="001D6CFF">
                              <w:rPr>
                                <w:b/>
                                <w:bCs/>
                                <w:color w:val="000000" w:themeColor="text1"/>
                              </w:rPr>
                              <w:t xml:space="preserve">my </w:t>
                            </w:r>
                            <w:r>
                              <w:rPr>
                                <w:b/>
                                <w:bCs/>
                                <w:color w:val="000000" w:themeColor="text1"/>
                              </w:rPr>
                              <w:t>response</w:t>
                            </w:r>
                            <w:r w:rsidR="00604E07">
                              <w:rPr>
                                <w:b/>
                                <w:bCs/>
                                <w:color w:val="000000" w:themeColor="text1"/>
                              </w:rPr>
                              <w:t>s</w:t>
                            </w:r>
                            <w:r w:rsidR="001D6CFF">
                              <w:rPr>
                                <w:b/>
                                <w:bCs/>
                                <w:color w:val="000000" w:themeColor="text1"/>
                              </w:rPr>
                              <w:t xml:space="preserve"> </w:t>
                            </w:r>
                            <w:r w:rsidR="00CE3F8E">
                              <w:rPr>
                                <w:b/>
                                <w:bCs/>
                                <w:color w:val="000000" w:themeColor="text1"/>
                              </w:rPr>
                              <w:t>f</w:t>
                            </w:r>
                            <w:r w:rsidR="00E51D88">
                              <w:rPr>
                                <w:b/>
                                <w:bCs/>
                                <w:color w:val="000000" w:themeColor="text1"/>
                              </w:rPr>
                              <w:t xml:space="preserve">rom </w:t>
                            </w:r>
                            <w:r w:rsidR="00CE3F8E">
                              <w:rPr>
                                <w:b/>
                                <w:bCs/>
                                <w:color w:val="000000" w:themeColor="text1"/>
                              </w:rPr>
                              <w:t>this</w:t>
                            </w:r>
                            <w:r w:rsidR="001D6CFF">
                              <w:rPr>
                                <w:b/>
                                <w:bCs/>
                                <w:color w:val="000000" w:themeColor="text1"/>
                              </w:rPr>
                              <w:t xml:space="preserve"> survey</w:t>
                            </w:r>
                            <w:r w:rsidR="00797029">
                              <w:rPr>
                                <w:b/>
                                <w:bCs/>
                                <w:color w:val="000000" w:themeColor="text1"/>
                              </w:rPr>
                              <w:t xml:space="preserve"> will</w:t>
                            </w:r>
                            <w:r w:rsidR="001D6CFF">
                              <w:rPr>
                                <w:b/>
                                <w:bCs/>
                                <w:color w:val="000000" w:themeColor="text1"/>
                              </w:rPr>
                              <w:t xml:space="preserve"> be </w:t>
                            </w:r>
                            <w:r w:rsidR="004240AC">
                              <w:rPr>
                                <w:b/>
                                <w:bCs/>
                                <w:color w:val="000000" w:themeColor="text1"/>
                              </w:rPr>
                              <w:t>used?</w:t>
                            </w:r>
                          </w:p>
                          <w:p w14:paraId="0B3B8CA0" w14:textId="77777777" w:rsidR="0039782A" w:rsidRDefault="0039782A" w:rsidP="0039782A">
                            <w:pPr>
                              <w:jc w:val="center"/>
                              <w:rPr>
                                <w:b/>
                                <w:bCs/>
                                <w:color w:val="000000" w:themeColor="text1"/>
                              </w:rPr>
                            </w:pPr>
                          </w:p>
                          <w:p w14:paraId="068E9212" w14:textId="77777777" w:rsidR="0039782A" w:rsidRPr="0001062C" w:rsidRDefault="0039782A" w:rsidP="0039782A">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13A285" id="_x0000_s1029" style="position:absolute;margin-left:-10.1pt;margin-top:9.6pt;width:483.3pt;height:28.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" fillcolor="#b3e5a1 [1305]" stroked="f" strokeweight="1pt">
                <v:stroke joinstyle="miter"/>
                <v:textbox>
                  <w:txbxContent>
                    <w:p w14:paraId="252EB0A6" w14:textId="6765C6BA" w:rsidR="0039782A" w:rsidRDefault="00BC09EE" w:rsidP="00611A29">
                      <w:pPr>
                        <w:shd w:val="clear" w:color="auto" w:fill="B3E5A1" w:themeFill="accent6" w:themeFillTint="66"/>
                        <w:jc w:val="center"/>
                        <w:rPr>
                          <w:b/>
                          <w:bCs/>
                          <w:color w:val="000000" w:themeColor="text1"/>
                        </w:rPr>
                      </w:pPr>
                      <w:r>
                        <w:rPr>
                          <w:b/>
                          <w:bCs/>
                          <w:color w:val="000000" w:themeColor="text1"/>
                        </w:rPr>
                        <w:t xml:space="preserve">How will </w:t>
                      </w:r>
                      <w:r w:rsidR="001D6CFF">
                        <w:rPr>
                          <w:b/>
                          <w:bCs/>
                          <w:color w:val="000000" w:themeColor="text1"/>
                        </w:rPr>
                        <w:t xml:space="preserve">my </w:t>
                      </w:r>
                      <w:r>
                        <w:rPr>
                          <w:b/>
                          <w:bCs/>
                          <w:color w:val="000000" w:themeColor="text1"/>
                        </w:rPr>
                        <w:t>response</w:t>
                      </w:r>
                      <w:r w:rsidR="00604E07">
                        <w:rPr>
                          <w:b/>
                          <w:bCs/>
                          <w:color w:val="000000" w:themeColor="text1"/>
                        </w:rPr>
                        <w:t>s</w:t>
                      </w:r>
                      <w:r w:rsidR="001D6CFF">
                        <w:rPr>
                          <w:b/>
                          <w:bCs/>
                          <w:color w:val="000000" w:themeColor="text1"/>
                        </w:rPr>
                        <w:t xml:space="preserve"> </w:t>
                      </w:r>
                      <w:r w:rsidR="00CE3F8E">
                        <w:rPr>
                          <w:b/>
                          <w:bCs/>
                          <w:color w:val="000000" w:themeColor="text1"/>
                        </w:rPr>
                        <w:t>f</w:t>
                      </w:r>
                      <w:r w:rsidR="00E51D88">
                        <w:rPr>
                          <w:b/>
                          <w:bCs/>
                          <w:color w:val="000000" w:themeColor="text1"/>
                        </w:rPr>
                        <w:t xml:space="preserve">rom </w:t>
                      </w:r>
                      <w:r w:rsidR="00CE3F8E">
                        <w:rPr>
                          <w:b/>
                          <w:bCs/>
                          <w:color w:val="000000" w:themeColor="text1"/>
                        </w:rPr>
                        <w:t>this</w:t>
                      </w:r>
                      <w:r w:rsidR="001D6CFF">
                        <w:rPr>
                          <w:b/>
                          <w:bCs/>
                          <w:color w:val="000000" w:themeColor="text1"/>
                        </w:rPr>
                        <w:t xml:space="preserve"> survey</w:t>
                      </w:r>
                      <w:r w:rsidR="00797029">
                        <w:rPr>
                          <w:b/>
                          <w:bCs/>
                          <w:color w:val="000000" w:themeColor="text1"/>
                        </w:rPr>
                        <w:t xml:space="preserve"> will</w:t>
                      </w:r>
                      <w:r w:rsidR="001D6CFF">
                        <w:rPr>
                          <w:b/>
                          <w:bCs/>
                          <w:color w:val="000000" w:themeColor="text1"/>
                        </w:rPr>
                        <w:t xml:space="preserve"> be </w:t>
                      </w:r>
                      <w:r w:rsidR="004240AC">
                        <w:rPr>
                          <w:b/>
                          <w:bCs/>
                          <w:color w:val="000000" w:themeColor="text1"/>
                        </w:rPr>
                        <w:t>used?</w:t>
                      </w:r>
                    </w:p>
                    <w:p w14:paraId="0B3B8CA0" w14:textId="77777777" w:rsidR="0039782A" w:rsidRDefault="0039782A" w:rsidP="0039782A">
                      <w:pPr>
                        <w:jc w:val="center"/>
                        <w:rPr>
                          <w:b/>
                          <w:bCs/>
                          <w:color w:val="000000" w:themeColor="text1"/>
                        </w:rPr>
                      </w:pPr>
                    </w:p>
                    <w:p w14:paraId="068E9212" w14:textId="77777777" w:rsidR="0039782A" w:rsidRPr="0001062C" w:rsidRDefault="0039782A" w:rsidP="0039782A">
                      <w:pPr>
                        <w:jc w:val="center"/>
                        <w:rPr>
                          <w:b/>
                          <w:bCs/>
                          <w:color w:val="000000" w:themeColor="text1"/>
                        </w:rPr>
                      </w:pPr>
                    </w:p>
                  </w:txbxContent>
                </v:textbox>
                <w10:wrap anchorx="margin"/>
              </v:roundrect>
            </w:pict>
          </mc:Fallback>
        </mc:AlternateContent>
      </w:r>
      <w:r w:rsidR="00747113" w:rsidRPr="5CDEDE31">
        <w:rPr>
          <w:rFonts w:ascii="Arial" w:eastAsia="Arial" w:hAnsi="Arial" w:cs="Arial"/>
        </w:rPr>
        <w:t xml:space="preserve"> </w:t>
      </w:r>
    </w:p>
    <w:p w14:paraId="06762985" w14:textId="51E7C510" w:rsidR="0001062C" w:rsidRDefault="0001062C" w:rsidP="5CDEDE31">
      <w:pPr>
        <w:pStyle w:val="Footer"/>
        <w:rPr>
          <w:rFonts w:ascii="Arial" w:eastAsia="Arial" w:hAnsi="Arial" w:cs="Arial"/>
        </w:rPr>
      </w:pPr>
    </w:p>
    <w:p w14:paraId="4C2DBF97" w14:textId="77777777" w:rsidR="00A334EF" w:rsidRPr="00A334EF" w:rsidRDefault="00A334EF" w:rsidP="5CDEDE31">
      <w:pPr>
        <w:pStyle w:val="Footer"/>
        <w:tabs>
          <w:tab w:val="clear" w:pos="4513"/>
          <w:tab w:val="clear" w:pos="9026"/>
        </w:tabs>
        <w:rPr>
          <w:rFonts w:ascii="Arial" w:eastAsia="Arial" w:hAnsi="Arial" w:cs="Arial"/>
          <w:i/>
          <w:iCs/>
        </w:rPr>
      </w:pPr>
    </w:p>
    <w:p w14:paraId="5A7C7178" w14:textId="77777777" w:rsidR="00604E07" w:rsidRDefault="00604E07" w:rsidP="5CDEDE31">
      <w:pPr>
        <w:pStyle w:val="Footer"/>
        <w:tabs>
          <w:tab w:val="clear" w:pos="4513"/>
          <w:tab w:val="clear" w:pos="9026"/>
        </w:tabs>
        <w:ind w:left="720"/>
        <w:rPr>
          <w:rFonts w:ascii="Arial" w:eastAsia="Arial" w:hAnsi="Arial" w:cs="Arial"/>
        </w:rPr>
      </w:pPr>
    </w:p>
    <w:p w14:paraId="3C7896FA" w14:textId="0A940BA7" w:rsidR="00AE0995" w:rsidRPr="00AE0995" w:rsidRDefault="00AE0995" w:rsidP="5CDEDE31">
      <w:pPr>
        <w:pStyle w:val="Footer"/>
        <w:rPr>
          <w:rFonts w:ascii="Arial" w:eastAsia="Arial" w:hAnsi="Arial" w:cs="Arial"/>
        </w:rPr>
      </w:pPr>
      <w:r w:rsidRPr="5CDEDE31">
        <w:rPr>
          <w:rFonts w:ascii="Arial" w:eastAsia="Arial" w:hAnsi="Arial" w:cs="Arial"/>
        </w:rPr>
        <w:t>Following this consultation, we will consider the responses received and use them to bring a finalised draft version of a Housing Allocations Policy to the Housing Policy Committee for approval in early 2026.</w:t>
      </w:r>
    </w:p>
    <w:p w14:paraId="7DA66BE0" w14:textId="6222820A" w:rsidR="00AE0995" w:rsidRPr="00AE0995" w:rsidRDefault="00AE0995" w:rsidP="5CDEDE31">
      <w:pPr>
        <w:pStyle w:val="Footer"/>
        <w:rPr>
          <w:rFonts w:ascii="Arial" w:eastAsia="Arial" w:hAnsi="Arial" w:cs="Arial"/>
        </w:rPr>
      </w:pPr>
      <w:r w:rsidRPr="5CDEDE31">
        <w:rPr>
          <w:rFonts w:ascii="Arial" w:eastAsia="Arial" w:hAnsi="Arial" w:cs="Arial"/>
        </w:rPr>
        <w:t xml:space="preserve"> </w:t>
      </w:r>
    </w:p>
    <w:p w14:paraId="74857824" w14:textId="77777777" w:rsidR="00AE0995" w:rsidRPr="00AE0995" w:rsidRDefault="00AE0995" w:rsidP="5CDEDE31">
      <w:pPr>
        <w:pStyle w:val="Footer"/>
        <w:rPr>
          <w:rFonts w:ascii="Arial" w:eastAsia="Arial" w:hAnsi="Arial" w:cs="Arial"/>
        </w:rPr>
      </w:pPr>
      <w:r w:rsidRPr="5CDEDE31">
        <w:rPr>
          <w:rFonts w:ascii="Arial" w:eastAsia="Arial" w:hAnsi="Arial" w:cs="Arial"/>
        </w:rPr>
        <w:t xml:space="preserve">Your answers will help us decide which changes from this draft to include in the final version of the Allocations Policy </w:t>
      </w:r>
    </w:p>
    <w:p w14:paraId="1FE686DE" w14:textId="77777777" w:rsidR="00604E07" w:rsidRPr="00604E07" w:rsidRDefault="00604E07" w:rsidP="5CDEDE31">
      <w:pPr>
        <w:pStyle w:val="Footer"/>
        <w:tabs>
          <w:tab w:val="clear" w:pos="4513"/>
          <w:tab w:val="clear" w:pos="9026"/>
        </w:tabs>
        <w:rPr>
          <w:rFonts w:ascii="Arial" w:eastAsia="Arial" w:hAnsi="Arial" w:cs="Arial"/>
          <w:i/>
          <w:iCs/>
        </w:rPr>
      </w:pPr>
    </w:p>
    <w:p w14:paraId="0634340E" w14:textId="037A8A8C" w:rsidR="00A334EF" w:rsidRPr="00A334EF" w:rsidRDefault="00A86D9A" w:rsidP="5CDEDE31">
      <w:pPr>
        <w:pStyle w:val="Footer"/>
        <w:tabs>
          <w:tab w:val="clear" w:pos="4513"/>
          <w:tab w:val="clear" w:pos="9026"/>
        </w:tabs>
        <w:rPr>
          <w:rFonts w:ascii="Arial" w:eastAsia="Arial" w:hAnsi="Arial" w:cs="Arial"/>
          <w:i/>
          <w:iCs/>
        </w:rPr>
      </w:pPr>
      <w:r>
        <w:rPr>
          <w:noProof/>
        </w:rPr>
        <mc:AlternateContent>
          <mc:Choice Requires="wps">
            <w:drawing>
              <wp:anchor distT="0" distB="0" distL="114300" distR="114300" simplePos="0" relativeHeight="251658244" behindDoc="0" locked="0" layoutInCell="1" allowOverlap="1" wp14:anchorId="021CC754" wp14:editId="0F21C579">
                <wp:simplePos x="0" y="0"/>
                <wp:positionH relativeFrom="margin">
                  <wp:align>left</wp:align>
                </wp:positionH>
                <wp:positionV relativeFrom="paragraph">
                  <wp:posOffset>74213</wp:posOffset>
                </wp:positionV>
                <wp:extent cx="6137910" cy="361950"/>
                <wp:effectExtent l="0" t="0" r="0" b="0"/>
                <wp:wrapNone/>
                <wp:docPr id="1710984360"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ED4C4" w14:textId="731AA6C5" w:rsidR="0042303D" w:rsidRDefault="00BD399D" w:rsidP="00A86D9A">
                            <w:pPr>
                              <w:shd w:val="clear" w:color="auto" w:fill="B3E5A1" w:themeFill="accent6" w:themeFillTint="66"/>
                              <w:jc w:val="center"/>
                              <w:rPr>
                                <w:b/>
                                <w:bCs/>
                                <w:color w:val="000000" w:themeColor="text1"/>
                              </w:rPr>
                            </w:pPr>
                            <w:r>
                              <w:rPr>
                                <w:b/>
                                <w:bCs/>
                                <w:color w:val="000000" w:themeColor="text1"/>
                              </w:rPr>
                              <w:t>W</w:t>
                            </w:r>
                            <w:r w:rsidR="00A86D9A">
                              <w:rPr>
                                <w:b/>
                                <w:bCs/>
                                <w:color w:val="000000" w:themeColor="text1"/>
                              </w:rPr>
                              <w:t>here will I be able to access the Allocations Policy?</w:t>
                            </w:r>
                          </w:p>
                          <w:p w14:paraId="1E853DF2" w14:textId="77777777" w:rsidR="0042303D" w:rsidRDefault="0042303D" w:rsidP="00A86D9A">
                            <w:pPr>
                              <w:shd w:val="clear" w:color="auto" w:fill="B3E5A1" w:themeFill="accent6" w:themeFillTint="66"/>
                              <w:jc w:val="center"/>
                              <w:rPr>
                                <w:b/>
                                <w:bCs/>
                                <w:color w:val="000000" w:themeColor="text1"/>
                              </w:rPr>
                            </w:pPr>
                          </w:p>
                          <w:p w14:paraId="78A61F1D" w14:textId="77777777" w:rsidR="0042303D" w:rsidRPr="0001062C" w:rsidRDefault="0042303D" w:rsidP="00A86D9A">
                            <w:pPr>
                              <w:shd w:val="clear" w:color="auto" w:fill="B3E5A1" w:themeFill="accent6" w:themeFillTint="66"/>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1CC754" id="_x0000_s1030" style="position:absolute;margin-left:0;margin-top:5.85pt;width:483.3pt;height:28.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" fillcolor="#b3e5a1 [1305]" stroked="f" strokeweight="1pt">
                <v:stroke joinstyle="miter"/>
                <v:textbox>
                  <w:txbxContent>
                    <w:p w14:paraId="4C8ED4C4" w14:textId="731AA6C5" w:rsidR="0042303D" w:rsidRDefault="00BD399D" w:rsidP="00A86D9A">
                      <w:pPr>
                        <w:shd w:val="clear" w:color="auto" w:fill="B3E5A1" w:themeFill="accent6" w:themeFillTint="66"/>
                        <w:jc w:val="center"/>
                        <w:rPr>
                          <w:b/>
                          <w:bCs/>
                          <w:color w:val="000000" w:themeColor="text1"/>
                        </w:rPr>
                      </w:pPr>
                      <w:r>
                        <w:rPr>
                          <w:b/>
                          <w:bCs/>
                          <w:color w:val="000000" w:themeColor="text1"/>
                        </w:rPr>
                        <w:t>W</w:t>
                      </w:r>
                      <w:r w:rsidR="00A86D9A">
                        <w:rPr>
                          <w:b/>
                          <w:bCs/>
                          <w:color w:val="000000" w:themeColor="text1"/>
                        </w:rPr>
                        <w:t>here will I be able to access the Allocations Policy?</w:t>
                      </w:r>
                    </w:p>
                    <w:p w14:paraId="1E853DF2" w14:textId="77777777" w:rsidR="0042303D" w:rsidRDefault="0042303D" w:rsidP="00A86D9A">
                      <w:pPr>
                        <w:shd w:val="clear" w:color="auto" w:fill="B3E5A1" w:themeFill="accent6" w:themeFillTint="66"/>
                        <w:jc w:val="center"/>
                        <w:rPr>
                          <w:b/>
                          <w:bCs/>
                          <w:color w:val="000000" w:themeColor="text1"/>
                        </w:rPr>
                      </w:pPr>
                    </w:p>
                    <w:p w14:paraId="78A61F1D" w14:textId="77777777" w:rsidR="0042303D" w:rsidRPr="0001062C" w:rsidRDefault="0042303D" w:rsidP="00A86D9A">
                      <w:pPr>
                        <w:shd w:val="clear" w:color="auto" w:fill="B3E5A1" w:themeFill="accent6" w:themeFillTint="66"/>
                        <w:jc w:val="center"/>
                        <w:rPr>
                          <w:b/>
                          <w:bCs/>
                          <w:color w:val="000000" w:themeColor="text1"/>
                        </w:rPr>
                      </w:pPr>
                    </w:p>
                  </w:txbxContent>
                </v:textbox>
                <w10:wrap anchorx="margin"/>
              </v:roundrect>
            </w:pict>
          </mc:Fallback>
        </mc:AlternateContent>
      </w:r>
    </w:p>
    <w:p w14:paraId="5528CD22" w14:textId="77777777" w:rsidR="0001062C" w:rsidRDefault="0001062C" w:rsidP="5CDEDE31">
      <w:pPr>
        <w:jc w:val="center"/>
        <w:rPr>
          <w:rFonts w:ascii="Arial" w:eastAsia="Arial" w:hAnsi="Arial" w:cs="Arial"/>
        </w:rPr>
      </w:pPr>
    </w:p>
    <w:p w14:paraId="07AF016D" w14:textId="3767C19B" w:rsidR="005516AB" w:rsidRPr="004C3FCD" w:rsidRDefault="00A86D9A" w:rsidP="5CDEDE31">
      <w:pPr>
        <w:pStyle w:val="ListParagraph"/>
        <w:numPr>
          <w:ilvl w:val="0"/>
          <w:numId w:val="2"/>
        </w:numPr>
        <w:rPr>
          <w:rFonts w:ascii="Arial" w:eastAsia="Arial" w:hAnsi="Arial" w:cs="Arial"/>
        </w:rPr>
      </w:pPr>
      <w:r w:rsidRPr="5CDEDE31">
        <w:rPr>
          <w:rFonts w:ascii="Arial" w:eastAsia="Arial" w:hAnsi="Arial" w:cs="Arial"/>
        </w:rPr>
        <w:t xml:space="preserve">The current Allocations Policy is accessible to all and available on the Sheffield Property Shop website: </w:t>
      </w:r>
      <w:hyperlink r:id="rId11">
        <w:r w:rsidRPr="5CDEDE31">
          <w:rPr>
            <w:rStyle w:val="Hyperlink"/>
            <w:rFonts w:ascii="Arial" w:eastAsia="Arial" w:hAnsi="Arial" w:cs="Arial"/>
          </w:rPr>
          <w:t>https://www.sheffieldpropertyshop.org.uk/content/Information/AllocationsPolicy</w:t>
        </w:r>
      </w:hyperlink>
      <w:r w:rsidRPr="5CDEDE31">
        <w:rPr>
          <w:rFonts w:ascii="Arial" w:eastAsia="Arial" w:hAnsi="Arial" w:cs="Arial"/>
        </w:rPr>
        <w:t xml:space="preserve"> </w:t>
      </w:r>
    </w:p>
    <w:p w14:paraId="0438C677" w14:textId="2D88C1D3" w:rsidR="004C3FCD" w:rsidRPr="001D7486" w:rsidRDefault="2671F6B5" w:rsidP="5CDEDE31">
      <w:pPr>
        <w:pStyle w:val="ListParagraph"/>
        <w:numPr>
          <w:ilvl w:val="0"/>
          <w:numId w:val="2"/>
        </w:numPr>
        <w:rPr>
          <w:rFonts w:ascii="Arial" w:eastAsia="Arial" w:hAnsi="Arial" w:cs="Arial"/>
        </w:rPr>
      </w:pPr>
      <w:r w:rsidRPr="5CDEDE31">
        <w:rPr>
          <w:rFonts w:ascii="Arial" w:eastAsia="Arial" w:hAnsi="Arial" w:cs="Arial"/>
        </w:rPr>
        <w:t>Our draft Housing Allocations Policy, summary document</w:t>
      </w:r>
      <w:r w:rsidR="227C5FE9" w:rsidRPr="5CDEDE31">
        <w:rPr>
          <w:rFonts w:ascii="Arial" w:eastAsia="Arial" w:hAnsi="Arial" w:cs="Arial"/>
        </w:rPr>
        <w:t>,</w:t>
      </w:r>
      <w:r w:rsidRPr="5CDEDE31">
        <w:rPr>
          <w:rFonts w:ascii="Arial" w:eastAsia="Arial" w:hAnsi="Arial" w:cs="Arial"/>
        </w:rPr>
        <w:t xml:space="preserve"> and a summary of the proposed changes table is available to download on </w:t>
      </w:r>
      <w:hyperlink r:id="rId12">
        <w:r w:rsidR="70F6E4BD" w:rsidRPr="5CDEDE31">
          <w:rPr>
            <w:rStyle w:val="Hyperlink"/>
            <w:rFonts w:ascii="Arial" w:eastAsia="Arial" w:hAnsi="Arial" w:cs="Arial"/>
          </w:rPr>
          <w:t>Housing Allocations Policy Review | Have Your Say Sheffield</w:t>
        </w:r>
      </w:hyperlink>
    </w:p>
    <w:p w14:paraId="11347051" w14:textId="77777777" w:rsidR="001D7486" w:rsidRPr="001D7486" w:rsidRDefault="001D7486" w:rsidP="5CDEDE31">
      <w:pPr>
        <w:pStyle w:val="ListParagraph"/>
        <w:rPr>
          <w:rFonts w:ascii="Arial" w:eastAsia="Arial" w:hAnsi="Arial" w:cs="Arial"/>
        </w:rPr>
      </w:pPr>
    </w:p>
    <w:p w14:paraId="566A6652" w14:textId="715BB78F" w:rsidR="001D7486" w:rsidRDefault="001D7486" w:rsidP="5CDEDE31">
      <w:pPr>
        <w:rPr>
          <w:rFonts w:ascii="Arial" w:eastAsia="Arial" w:hAnsi="Arial" w:cs="Arial"/>
        </w:rPr>
      </w:pPr>
      <w:r>
        <w:rPr>
          <w:noProof/>
        </w:rPr>
        <mc:AlternateContent>
          <mc:Choice Requires="wps">
            <w:drawing>
              <wp:anchor distT="0" distB="0" distL="114300" distR="114300" simplePos="0" relativeHeight="251658251" behindDoc="0" locked="0" layoutInCell="1" allowOverlap="1" wp14:anchorId="669DEDB8" wp14:editId="53B5A6F3">
                <wp:simplePos x="0" y="0"/>
                <wp:positionH relativeFrom="margin">
                  <wp:posOffset>0</wp:posOffset>
                </wp:positionH>
                <wp:positionV relativeFrom="paragraph">
                  <wp:posOffset>0</wp:posOffset>
                </wp:positionV>
                <wp:extent cx="6137910" cy="361950"/>
                <wp:effectExtent l="0" t="0" r="0" b="0"/>
                <wp:wrapNone/>
                <wp:docPr id="431843539"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359834" w14:textId="48F68686" w:rsidR="001D7486" w:rsidRDefault="001D7486" w:rsidP="001D7486">
                            <w:pPr>
                              <w:shd w:val="clear" w:color="auto" w:fill="B3E5A1" w:themeFill="accent6" w:themeFillTint="66"/>
                              <w:jc w:val="center"/>
                              <w:rPr>
                                <w:b/>
                                <w:bCs/>
                                <w:color w:val="000000" w:themeColor="text1"/>
                              </w:rPr>
                            </w:pPr>
                            <w:r>
                              <w:rPr>
                                <w:b/>
                                <w:bCs/>
                                <w:color w:val="000000" w:themeColor="text1"/>
                              </w:rPr>
                              <w:t>What is the Allocations Policy?</w:t>
                            </w:r>
                          </w:p>
                          <w:p w14:paraId="581CC8F3" w14:textId="77777777" w:rsidR="001D7486" w:rsidRDefault="001D7486" w:rsidP="001D7486">
                            <w:pPr>
                              <w:shd w:val="clear" w:color="auto" w:fill="B3E5A1" w:themeFill="accent6" w:themeFillTint="66"/>
                              <w:jc w:val="center"/>
                              <w:rPr>
                                <w:b/>
                                <w:bCs/>
                                <w:color w:val="000000" w:themeColor="text1"/>
                              </w:rPr>
                            </w:pPr>
                          </w:p>
                          <w:p w14:paraId="6355E5BF" w14:textId="77777777" w:rsidR="001D7486" w:rsidRPr="0001062C" w:rsidRDefault="001D7486" w:rsidP="001D7486">
                            <w:pPr>
                              <w:shd w:val="clear" w:color="auto" w:fill="B3E5A1" w:themeFill="accent6" w:themeFillTint="66"/>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9DEDB8" id="_x0000_s1031" style="position:absolute;margin-left:0;margin-top:0;width:483.3pt;height:28.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" fillcolor="#b3e5a1 [1305]" stroked="f" strokeweight="1pt">
                <v:stroke joinstyle="miter"/>
                <v:textbox>
                  <w:txbxContent>
                    <w:p w14:paraId="39359834" w14:textId="48F68686" w:rsidR="001D7486" w:rsidRDefault="001D7486" w:rsidP="001D7486">
                      <w:pPr>
                        <w:shd w:val="clear" w:color="auto" w:fill="B3E5A1" w:themeFill="accent6" w:themeFillTint="66"/>
                        <w:jc w:val="center"/>
                        <w:rPr>
                          <w:b/>
                          <w:bCs/>
                          <w:color w:val="000000" w:themeColor="text1"/>
                        </w:rPr>
                      </w:pPr>
                      <w:r>
                        <w:rPr>
                          <w:b/>
                          <w:bCs/>
                          <w:color w:val="000000" w:themeColor="text1"/>
                        </w:rPr>
                        <w:t>What is the Allocations Policy?</w:t>
                      </w:r>
                    </w:p>
                    <w:p w14:paraId="581CC8F3" w14:textId="77777777" w:rsidR="001D7486" w:rsidRDefault="001D7486" w:rsidP="001D7486">
                      <w:pPr>
                        <w:shd w:val="clear" w:color="auto" w:fill="B3E5A1" w:themeFill="accent6" w:themeFillTint="66"/>
                        <w:jc w:val="center"/>
                        <w:rPr>
                          <w:b/>
                          <w:bCs/>
                          <w:color w:val="000000" w:themeColor="text1"/>
                        </w:rPr>
                      </w:pPr>
                    </w:p>
                    <w:p w14:paraId="6355E5BF" w14:textId="77777777" w:rsidR="001D7486" w:rsidRPr="0001062C" w:rsidRDefault="001D7486" w:rsidP="001D7486">
                      <w:pPr>
                        <w:shd w:val="clear" w:color="auto" w:fill="B3E5A1" w:themeFill="accent6" w:themeFillTint="66"/>
                        <w:jc w:val="center"/>
                        <w:rPr>
                          <w:b/>
                          <w:bCs/>
                          <w:color w:val="000000" w:themeColor="text1"/>
                        </w:rPr>
                      </w:pPr>
                    </w:p>
                  </w:txbxContent>
                </v:textbox>
                <w10:wrap anchorx="margin"/>
              </v:roundrect>
            </w:pict>
          </mc:Fallback>
        </mc:AlternateContent>
      </w:r>
    </w:p>
    <w:p w14:paraId="457FAB89" w14:textId="77777777" w:rsidR="00D9443A" w:rsidRDefault="00D9443A" w:rsidP="5CDEDE31">
      <w:pPr>
        <w:rPr>
          <w:rFonts w:ascii="Arial" w:eastAsia="Arial" w:hAnsi="Arial" w:cs="Arial"/>
        </w:rPr>
      </w:pPr>
    </w:p>
    <w:p w14:paraId="69475182" w14:textId="14135A66" w:rsidR="00D9443A" w:rsidRPr="00621B22" w:rsidRDefault="00D9443A" w:rsidP="5CDEDE31">
      <w:pPr>
        <w:rPr>
          <w:rFonts w:ascii="Arial" w:eastAsia="Arial" w:hAnsi="Arial" w:cs="Arial"/>
        </w:rPr>
      </w:pPr>
      <w:r w:rsidRPr="5CDEDE31">
        <w:rPr>
          <w:rFonts w:ascii="Arial" w:eastAsia="Arial" w:hAnsi="Arial" w:cs="Arial"/>
        </w:rPr>
        <w:t>The Allocations Policy explains who will be offered Council and Registered Providers (Housing Associations) homes which become available for rent in Sheffield. It explains how we decide:</w:t>
      </w:r>
    </w:p>
    <w:p w14:paraId="700ECAC1" w14:textId="55FBD391" w:rsidR="00D9443A" w:rsidRPr="00621B22" w:rsidRDefault="23700C00" w:rsidP="5CDEDE31">
      <w:pPr>
        <w:pStyle w:val="ListParagraph"/>
        <w:numPr>
          <w:ilvl w:val="0"/>
          <w:numId w:val="8"/>
        </w:numPr>
        <w:rPr>
          <w:rFonts w:ascii="Arial" w:eastAsia="Arial" w:hAnsi="Arial" w:cs="Arial"/>
          <w:color w:val="1F1F1F"/>
        </w:rPr>
      </w:pPr>
      <w:r w:rsidRPr="5CDEDE31">
        <w:rPr>
          <w:rFonts w:ascii="Arial" w:eastAsia="Arial" w:hAnsi="Arial" w:cs="Arial"/>
          <w:color w:val="1F1F1F"/>
        </w:rPr>
        <w:t>W</w:t>
      </w:r>
      <w:r w:rsidR="00D9443A" w:rsidRPr="5CDEDE31">
        <w:rPr>
          <w:rFonts w:ascii="Arial" w:eastAsia="Arial" w:hAnsi="Arial" w:cs="Arial"/>
          <w:color w:val="1F1F1F"/>
        </w:rPr>
        <w:t>ho can join our Housing Register</w:t>
      </w:r>
      <w:r w:rsidR="4613790D" w:rsidRPr="5CDEDE31">
        <w:rPr>
          <w:rFonts w:ascii="Arial" w:eastAsia="Arial" w:hAnsi="Arial" w:cs="Arial"/>
          <w:color w:val="1F1F1F"/>
        </w:rPr>
        <w:t>.</w:t>
      </w:r>
    </w:p>
    <w:p w14:paraId="028548DA" w14:textId="43C47060" w:rsidR="00D9443A" w:rsidRPr="00621B22" w:rsidRDefault="4613790D" w:rsidP="5CDEDE31">
      <w:pPr>
        <w:pStyle w:val="ListParagraph"/>
        <w:numPr>
          <w:ilvl w:val="0"/>
          <w:numId w:val="8"/>
        </w:numPr>
        <w:rPr>
          <w:rFonts w:ascii="Arial" w:eastAsia="Arial" w:hAnsi="Arial" w:cs="Arial"/>
          <w:color w:val="1F1F1F"/>
        </w:rPr>
      </w:pPr>
      <w:r w:rsidRPr="5CDEDE31">
        <w:rPr>
          <w:rFonts w:ascii="Arial" w:eastAsia="Arial" w:hAnsi="Arial" w:cs="Arial"/>
          <w:color w:val="1F1F1F"/>
        </w:rPr>
        <w:t>W</w:t>
      </w:r>
      <w:r w:rsidR="00D9443A" w:rsidRPr="5CDEDE31">
        <w:rPr>
          <w:rFonts w:ascii="Arial" w:eastAsia="Arial" w:hAnsi="Arial" w:cs="Arial"/>
          <w:color w:val="1F1F1F"/>
        </w:rPr>
        <w:t>here someone will be placed on our Housing register</w:t>
      </w:r>
      <w:r w:rsidR="00E56744" w:rsidRPr="5CDEDE31">
        <w:rPr>
          <w:rFonts w:ascii="Arial" w:eastAsia="Arial" w:hAnsi="Arial" w:cs="Arial"/>
          <w:color w:val="1F1F1F"/>
        </w:rPr>
        <w:t xml:space="preserve"> - c</w:t>
      </w:r>
      <w:r w:rsidR="00D9443A" w:rsidRPr="5CDEDE31">
        <w:rPr>
          <w:rFonts w:ascii="Arial" w:eastAsia="Arial" w:hAnsi="Arial" w:cs="Arial"/>
          <w:color w:val="1F1F1F"/>
        </w:rPr>
        <w:t>urrently we use a banding system to help us decide between people’s housing need</w:t>
      </w:r>
      <w:r w:rsidR="0F7C1D0F" w:rsidRPr="5CDEDE31">
        <w:rPr>
          <w:rFonts w:ascii="Arial" w:eastAsia="Arial" w:hAnsi="Arial" w:cs="Arial"/>
          <w:color w:val="1F1F1F"/>
        </w:rPr>
        <w:t>.</w:t>
      </w:r>
    </w:p>
    <w:p w14:paraId="4E4874B0" w14:textId="0BE45BEF" w:rsidR="00D9443A" w:rsidRPr="00621B22" w:rsidRDefault="55F6084E" w:rsidP="5CDEDE31">
      <w:pPr>
        <w:pStyle w:val="ListParagraph"/>
        <w:numPr>
          <w:ilvl w:val="0"/>
          <w:numId w:val="8"/>
        </w:numPr>
        <w:rPr>
          <w:rFonts w:ascii="Arial" w:eastAsia="Arial" w:hAnsi="Arial" w:cs="Arial"/>
          <w:color w:val="1F1F1F"/>
        </w:rPr>
      </w:pPr>
      <w:r w:rsidRPr="5CDEDE31">
        <w:rPr>
          <w:rFonts w:ascii="Arial" w:eastAsia="Arial" w:hAnsi="Arial" w:cs="Arial"/>
          <w:color w:val="1F1F1F"/>
        </w:rPr>
        <w:t>H</w:t>
      </w:r>
      <w:r w:rsidR="00D9443A" w:rsidRPr="5CDEDE31">
        <w:rPr>
          <w:rFonts w:ascii="Arial" w:eastAsia="Arial" w:hAnsi="Arial" w:cs="Arial"/>
          <w:color w:val="1F1F1F"/>
        </w:rPr>
        <w:t>ow those with an urgent need to move will be assessed</w:t>
      </w:r>
      <w:r w:rsidR="00E56744" w:rsidRPr="5CDEDE31">
        <w:rPr>
          <w:rFonts w:ascii="Arial" w:eastAsia="Arial" w:hAnsi="Arial" w:cs="Arial"/>
          <w:color w:val="1F1F1F"/>
        </w:rPr>
        <w:t xml:space="preserve"> - w</w:t>
      </w:r>
      <w:r w:rsidR="00D9443A" w:rsidRPr="5CDEDE31">
        <w:rPr>
          <w:rFonts w:ascii="Arial" w:eastAsia="Arial" w:hAnsi="Arial" w:cs="Arial"/>
          <w:color w:val="1F1F1F"/>
        </w:rPr>
        <w:t>e call this priority rehousing</w:t>
      </w:r>
      <w:r w:rsidR="527D9320" w:rsidRPr="5CDEDE31">
        <w:rPr>
          <w:rFonts w:ascii="Arial" w:eastAsia="Arial" w:hAnsi="Arial" w:cs="Arial"/>
          <w:color w:val="1F1F1F"/>
        </w:rPr>
        <w:t>.</w:t>
      </w:r>
    </w:p>
    <w:p w14:paraId="4CB16532" w14:textId="6448BADE" w:rsidR="00D9443A" w:rsidRPr="00621B22" w:rsidRDefault="7F1B7F31" w:rsidP="5CDEDE31">
      <w:pPr>
        <w:pStyle w:val="ListParagraph"/>
        <w:numPr>
          <w:ilvl w:val="0"/>
          <w:numId w:val="8"/>
        </w:numPr>
        <w:rPr>
          <w:rFonts w:ascii="Arial" w:eastAsia="Arial" w:hAnsi="Arial" w:cs="Arial"/>
          <w:color w:val="1F1F1F"/>
        </w:rPr>
      </w:pPr>
      <w:r w:rsidRPr="5CDEDE31">
        <w:rPr>
          <w:rFonts w:ascii="Arial" w:eastAsia="Arial" w:hAnsi="Arial" w:cs="Arial"/>
          <w:color w:val="1F1F1F"/>
        </w:rPr>
        <w:t>W</w:t>
      </w:r>
      <w:r w:rsidR="00D9443A" w:rsidRPr="5CDEDE31">
        <w:rPr>
          <w:rFonts w:ascii="Arial" w:eastAsia="Arial" w:hAnsi="Arial" w:cs="Arial"/>
          <w:color w:val="1F1F1F"/>
        </w:rPr>
        <w:t>hich households are given ‘Reasonable Preference</w:t>
      </w:r>
      <w:r w:rsidR="003F31EE" w:rsidRPr="5CDEDE31">
        <w:rPr>
          <w:rFonts w:ascii="Arial" w:eastAsia="Arial" w:hAnsi="Arial" w:cs="Arial"/>
          <w:color w:val="1F1F1F"/>
        </w:rPr>
        <w:t>’</w:t>
      </w:r>
      <w:r w:rsidR="1CB4A6FD" w:rsidRPr="5CDEDE31">
        <w:rPr>
          <w:rFonts w:ascii="Arial" w:eastAsia="Arial" w:hAnsi="Arial" w:cs="Arial"/>
          <w:color w:val="1F1F1F"/>
        </w:rPr>
        <w:t>.</w:t>
      </w:r>
    </w:p>
    <w:p w14:paraId="5D6AE7B1" w14:textId="1CCAA1AA" w:rsidR="00D9443A" w:rsidRPr="00621B22" w:rsidRDefault="7A39BBAA" w:rsidP="5CDEDE31">
      <w:pPr>
        <w:pStyle w:val="ListParagraph"/>
        <w:numPr>
          <w:ilvl w:val="0"/>
          <w:numId w:val="8"/>
        </w:numPr>
        <w:rPr>
          <w:rFonts w:ascii="Arial" w:eastAsia="Arial" w:hAnsi="Arial" w:cs="Arial"/>
          <w:color w:val="1F1F1F"/>
        </w:rPr>
      </w:pPr>
      <w:r w:rsidRPr="5CDEDE31">
        <w:rPr>
          <w:rFonts w:ascii="Arial" w:eastAsia="Arial" w:hAnsi="Arial" w:cs="Arial"/>
          <w:color w:val="1F1F1F"/>
        </w:rPr>
        <w:t>W</w:t>
      </w:r>
      <w:r w:rsidR="00D9443A" w:rsidRPr="5CDEDE31">
        <w:rPr>
          <w:rFonts w:ascii="Arial" w:eastAsia="Arial" w:hAnsi="Arial" w:cs="Arial"/>
          <w:color w:val="1F1F1F"/>
        </w:rPr>
        <w:t>ho will be offered the properties that are advertised</w:t>
      </w:r>
      <w:r w:rsidR="00996979" w:rsidRPr="5CDEDE31">
        <w:rPr>
          <w:rFonts w:ascii="Arial" w:eastAsia="Arial" w:hAnsi="Arial" w:cs="Arial"/>
          <w:color w:val="1F1F1F"/>
        </w:rPr>
        <w:t>.</w:t>
      </w:r>
    </w:p>
    <w:p w14:paraId="5D238657" w14:textId="399ACBA9" w:rsidR="5CDEDE31" w:rsidRDefault="5CDEDE31" w:rsidP="5CDEDE31">
      <w:pPr>
        <w:rPr>
          <w:rFonts w:ascii="Arial" w:eastAsia="Arial" w:hAnsi="Arial" w:cs="Arial"/>
          <w:color w:val="1F1F1F"/>
        </w:rPr>
      </w:pPr>
    </w:p>
    <w:p w14:paraId="5FD669D1" w14:textId="36D0BA9C" w:rsidR="006D39A4" w:rsidRDefault="006D39A4" w:rsidP="5CDEDE31">
      <w:pPr>
        <w:jc w:val="center"/>
        <w:rPr>
          <w:rFonts w:ascii="Arial" w:eastAsia="Arial" w:hAnsi="Arial" w:cs="Arial"/>
        </w:rPr>
      </w:pPr>
      <w:r>
        <w:rPr>
          <w:noProof/>
        </w:rPr>
        <mc:AlternateContent>
          <mc:Choice Requires="wps">
            <w:drawing>
              <wp:anchor distT="0" distB="0" distL="114300" distR="114300" simplePos="0" relativeHeight="251658245" behindDoc="0" locked="0" layoutInCell="1" allowOverlap="1" wp14:anchorId="3C089BF6" wp14:editId="0F552838">
                <wp:simplePos x="0" y="0"/>
                <wp:positionH relativeFrom="margin">
                  <wp:align>left</wp:align>
                </wp:positionH>
                <wp:positionV relativeFrom="paragraph">
                  <wp:posOffset>3420</wp:posOffset>
                </wp:positionV>
                <wp:extent cx="6137910" cy="361950"/>
                <wp:effectExtent l="0" t="0" r="0" b="0"/>
                <wp:wrapNone/>
                <wp:docPr id="1275677493"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7D4462" w14:textId="7613F7B6" w:rsidR="00456F4F" w:rsidRDefault="0059250D" w:rsidP="00CE3F8E">
                            <w:pPr>
                              <w:shd w:val="clear" w:color="auto" w:fill="B3E5A1" w:themeFill="accent6" w:themeFillTint="66"/>
                              <w:jc w:val="center"/>
                              <w:rPr>
                                <w:b/>
                                <w:bCs/>
                                <w:color w:val="000000" w:themeColor="text1"/>
                              </w:rPr>
                            </w:pPr>
                            <w:r>
                              <w:rPr>
                                <w:b/>
                                <w:bCs/>
                                <w:color w:val="000000" w:themeColor="text1"/>
                              </w:rPr>
                              <w:t xml:space="preserve">Will the responses </w:t>
                            </w:r>
                            <w:r w:rsidR="00CE3F8E">
                              <w:rPr>
                                <w:b/>
                                <w:bCs/>
                                <w:color w:val="000000" w:themeColor="text1"/>
                              </w:rPr>
                              <w:t>from this survey affect me?</w:t>
                            </w:r>
                          </w:p>
                          <w:p w14:paraId="1EE7CEF6" w14:textId="77777777" w:rsidR="005516AB" w:rsidRDefault="005516AB" w:rsidP="00CE3F8E">
                            <w:pPr>
                              <w:shd w:val="clear" w:color="auto" w:fill="B3E5A1" w:themeFill="accent6" w:themeFillTint="66"/>
                              <w:jc w:val="center"/>
                              <w:rPr>
                                <w:b/>
                                <w:bCs/>
                                <w:color w:val="000000" w:themeColor="text1"/>
                              </w:rPr>
                            </w:pPr>
                          </w:p>
                          <w:p w14:paraId="3DFB6C03" w14:textId="77777777" w:rsidR="005516AB" w:rsidRPr="0001062C" w:rsidRDefault="005516AB" w:rsidP="00CE3F8E">
                            <w:pPr>
                              <w:shd w:val="clear" w:color="auto" w:fill="B3E5A1" w:themeFill="accent6" w:themeFillTint="66"/>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089BF6" id="_x0000_s1032" style="position:absolute;left:0;text-align:left;margin-left:0;margin-top:.25pt;width:483.3pt;height:28.5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" fillcolor="#b3e5a1 [1305]" stroked="f" strokeweight="1pt">
                <v:stroke joinstyle="miter"/>
                <v:textbox>
                  <w:txbxContent>
                    <w:p w14:paraId="357D4462" w14:textId="7613F7B6" w:rsidR="00456F4F" w:rsidRDefault="0059250D" w:rsidP="00CE3F8E">
                      <w:pPr>
                        <w:shd w:val="clear" w:color="auto" w:fill="B3E5A1" w:themeFill="accent6" w:themeFillTint="66"/>
                        <w:jc w:val="center"/>
                        <w:rPr>
                          <w:b/>
                          <w:bCs/>
                          <w:color w:val="000000" w:themeColor="text1"/>
                        </w:rPr>
                      </w:pPr>
                      <w:r>
                        <w:rPr>
                          <w:b/>
                          <w:bCs/>
                          <w:color w:val="000000" w:themeColor="text1"/>
                        </w:rPr>
                        <w:t xml:space="preserve">Will the responses </w:t>
                      </w:r>
                      <w:r w:rsidR="00CE3F8E">
                        <w:rPr>
                          <w:b/>
                          <w:bCs/>
                          <w:color w:val="000000" w:themeColor="text1"/>
                        </w:rPr>
                        <w:t>from this survey affect me?</w:t>
                      </w:r>
                    </w:p>
                    <w:p w14:paraId="1EE7CEF6" w14:textId="77777777" w:rsidR="005516AB" w:rsidRDefault="005516AB" w:rsidP="00CE3F8E">
                      <w:pPr>
                        <w:shd w:val="clear" w:color="auto" w:fill="B3E5A1" w:themeFill="accent6" w:themeFillTint="66"/>
                        <w:jc w:val="center"/>
                        <w:rPr>
                          <w:b/>
                          <w:bCs/>
                          <w:color w:val="000000" w:themeColor="text1"/>
                        </w:rPr>
                      </w:pPr>
                    </w:p>
                    <w:p w14:paraId="3DFB6C03" w14:textId="77777777" w:rsidR="005516AB" w:rsidRPr="0001062C" w:rsidRDefault="005516AB" w:rsidP="00CE3F8E">
                      <w:pPr>
                        <w:shd w:val="clear" w:color="auto" w:fill="B3E5A1" w:themeFill="accent6" w:themeFillTint="66"/>
                        <w:jc w:val="center"/>
                        <w:rPr>
                          <w:b/>
                          <w:bCs/>
                          <w:color w:val="000000" w:themeColor="text1"/>
                        </w:rPr>
                      </w:pPr>
                    </w:p>
                  </w:txbxContent>
                </v:textbox>
                <w10:wrap anchorx="margin"/>
              </v:roundrect>
            </w:pict>
          </mc:Fallback>
        </mc:AlternateContent>
      </w:r>
    </w:p>
    <w:p w14:paraId="750EAF27" w14:textId="77777777" w:rsidR="008763D8" w:rsidRPr="008763D8" w:rsidRDefault="008763D8" w:rsidP="5CDEDE31">
      <w:pPr>
        <w:rPr>
          <w:rFonts w:ascii="Arial" w:eastAsia="Arial" w:hAnsi="Arial" w:cs="Arial"/>
        </w:rPr>
      </w:pPr>
    </w:p>
    <w:p w14:paraId="328F39B6" w14:textId="77777777" w:rsidR="008763D8" w:rsidRPr="008763D8" w:rsidRDefault="008763D8" w:rsidP="5CDEDE31">
      <w:pPr>
        <w:spacing w:after="0" w:line="276" w:lineRule="auto"/>
        <w:rPr>
          <w:rFonts w:ascii="Arial" w:eastAsia="Arial" w:hAnsi="Arial" w:cs="Arial"/>
          <w:b/>
          <w:bCs/>
        </w:rPr>
      </w:pPr>
      <w:r w:rsidRPr="5CDEDE31">
        <w:rPr>
          <w:rFonts w:ascii="Arial" w:eastAsia="Arial" w:hAnsi="Arial" w:cs="Arial"/>
          <w:b/>
          <w:bCs/>
        </w:rPr>
        <w:t>The changes that are included in the draft Housing Allocations policy could mean:</w:t>
      </w:r>
    </w:p>
    <w:p w14:paraId="3BA5C0E0" w14:textId="77777777" w:rsidR="008763D8" w:rsidRPr="008763D8" w:rsidRDefault="008763D8" w:rsidP="5CDEDE31">
      <w:pPr>
        <w:spacing w:after="0" w:line="276" w:lineRule="auto"/>
        <w:rPr>
          <w:rFonts w:ascii="Arial" w:eastAsia="Arial" w:hAnsi="Arial" w:cs="Arial"/>
          <w:b/>
          <w:bCs/>
        </w:rPr>
      </w:pPr>
    </w:p>
    <w:p w14:paraId="60E52F55"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Some applicants who currently qualify to join our Housing Register may no longer to do so.</w:t>
      </w:r>
    </w:p>
    <w:p w14:paraId="5355C78A"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lastRenderedPageBreak/>
        <w:t>Some applicants would only be eligible to bid for smaller properties than they could previously.</w:t>
      </w:r>
    </w:p>
    <w:p w14:paraId="1CD4D60C"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 xml:space="preserve">We can better prioritise those with the most urgent housing need and those that fall under the reasonable preference categories set by Government. </w:t>
      </w:r>
    </w:p>
    <w:p w14:paraId="2C2446D4"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Better bidding support for applicants who have priority for rehousing.</w:t>
      </w:r>
    </w:p>
    <w:p w14:paraId="06BDFCE6"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More efficient allocation of social housing stock including adapted properties and specialist housing to those who need it the most.</w:t>
      </w:r>
    </w:p>
    <w:p w14:paraId="419BBAC7"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 xml:space="preserve">Everyone is treated consistently across all bands when they are offered a property. </w:t>
      </w:r>
    </w:p>
    <w:p w14:paraId="0E59391D" w14:textId="77777777" w:rsidR="008763D8" w:rsidRPr="008763D8" w:rsidRDefault="008763D8" w:rsidP="5CDEDE31">
      <w:pPr>
        <w:numPr>
          <w:ilvl w:val="0"/>
          <w:numId w:val="10"/>
        </w:numPr>
        <w:spacing w:line="240" w:lineRule="auto"/>
        <w:ind w:right="60"/>
        <w:jc w:val="both"/>
        <w:rPr>
          <w:rFonts w:ascii="Arial" w:eastAsia="Arial" w:hAnsi="Arial" w:cs="Arial"/>
        </w:rPr>
      </w:pPr>
      <w:r w:rsidRPr="5CDEDE31">
        <w:rPr>
          <w:rFonts w:ascii="Arial" w:eastAsia="Arial" w:hAnsi="Arial" w:cs="Arial"/>
        </w:rPr>
        <w:t xml:space="preserve">Everyone on our Housing Register will need to place bids on properties that are advertised for which they are eligible. </w:t>
      </w:r>
    </w:p>
    <w:p w14:paraId="79878208" w14:textId="3D6CEEC9" w:rsidR="008763D8" w:rsidRPr="008763D8" w:rsidRDefault="008763D8" w:rsidP="5CDEDE31">
      <w:pPr>
        <w:pStyle w:val="ListParagraph"/>
        <w:numPr>
          <w:ilvl w:val="0"/>
          <w:numId w:val="13"/>
        </w:numPr>
        <w:spacing w:line="240" w:lineRule="auto"/>
        <w:rPr>
          <w:rFonts w:ascii="Arial" w:eastAsia="Arial" w:hAnsi="Arial" w:cs="Arial"/>
        </w:rPr>
      </w:pPr>
      <w:r w:rsidRPr="5CDEDE31">
        <w:rPr>
          <w:rFonts w:ascii="Arial" w:eastAsia="Arial" w:hAnsi="Arial" w:cs="Arial"/>
        </w:rPr>
        <w:t>Our Housing Allocations Policy continues to meet its aims and objectives.</w:t>
      </w:r>
    </w:p>
    <w:p w14:paraId="53344797" w14:textId="5CBD87AC" w:rsidR="5CDEDE31" w:rsidRDefault="5CDEDE31" w:rsidP="5CDEDE31">
      <w:pPr>
        <w:spacing w:line="240" w:lineRule="auto"/>
        <w:rPr>
          <w:rFonts w:ascii="Arial" w:eastAsia="Arial" w:hAnsi="Arial" w:cs="Arial"/>
        </w:rPr>
      </w:pPr>
    </w:p>
    <w:p w14:paraId="2E53CDAC" w14:textId="24DA372D" w:rsidR="002F3FBA" w:rsidRPr="00CE3F8E" w:rsidRDefault="00E909E4" w:rsidP="5CDEDE31">
      <w:pPr>
        <w:pStyle w:val="ListParagraph"/>
        <w:rPr>
          <w:rFonts w:ascii="Arial" w:eastAsia="Arial" w:hAnsi="Arial" w:cs="Arial"/>
        </w:rPr>
      </w:pPr>
      <w:r>
        <w:rPr>
          <w:noProof/>
        </w:rPr>
        <mc:AlternateContent>
          <mc:Choice Requires="wps">
            <w:drawing>
              <wp:anchor distT="0" distB="0" distL="114300" distR="114300" simplePos="0" relativeHeight="251658246" behindDoc="0" locked="0" layoutInCell="1" allowOverlap="1" wp14:anchorId="31457DD0" wp14:editId="10412FED">
                <wp:simplePos x="0" y="0"/>
                <wp:positionH relativeFrom="margin">
                  <wp:align>left</wp:align>
                </wp:positionH>
                <wp:positionV relativeFrom="paragraph">
                  <wp:posOffset>172632</wp:posOffset>
                </wp:positionV>
                <wp:extent cx="6137910" cy="361950"/>
                <wp:effectExtent l="0" t="0" r="0" b="0"/>
                <wp:wrapNone/>
                <wp:docPr id="1211725384" name="Rectangle: Rounded Corners 1"/>
                <wp:cNvGraphicFramePr/>
                <a:graphic xmlns:a="http://schemas.openxmlformats.org/drawingml/2006/main">
                  <a:graphicData uri="http://schemas.microsoft.com/office/word/2010/wordprocessingShape">
                    <wps:wsp>
                      <wps:cNvSpPr/>
                      <wps:spPr>
                        <a:xfrm>
                          <a:off x="0" y="0"/>
                          <a:ext cx="6137910" cy="3619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82DA3" w14:textId="17AF968B" w:rsidR="002F3FBA" w:rsidRDefault="000E30C1" w:rsidP="002F3FBA">
                            <w:pPr>
                              <w:jc w:val="center"/>
                              <w:rPr>
                                <w:b/>
                                <w:bCs/>
                                <w:color w:val="000000" w:themeColor="text1"/>
                              </w:rPr>
                            </w:pPr>
                            <w:r>
                              <w:rPr>
                                <w:b/>
                                <w:bCs/>
                                <w:color w:val="000000" w:themeColor="text1"/>
                              </w:rPr>
                              <w:t>Can the survey be translated if English is not my first language?</w:t>
                            </w:r>
                          </w:p>
                          <w:p w14:paraId="5A9B7AD0" w14:textId="77777777" w:rsidR="002F3FBA" w:rsidRDefault="002F3FBA" w:rsidP="002F3FBA">
                            <w:pPr>
                              <w:jc w:val="center"/>
                              <w:rPr>
                                <w:b/>
                                <w:bCs/>
                                <w:color w:val="000000" w:themeColor="text1"/>
                              </w:rPr>
                            </w:pPr>
                          </w:p>
                          <w:p w14:paraId="19C36B09" w14:textId="77777777" w:rsidR="002F3FBA" w:rsidRPr="0001062C" w:rsidRDefault="002F3FBA" w:rsidP="002F3FBA">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457DD0" id="_x0000_s1033" style="position:absolute;left:0;text-align:left;margin-left:0;margin-top:13.6pt;width:483.3pt;height:28.5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" fillcolor="#b3e5a1 [1305]" stroked="f" strokeweight="1pt">
                <v:stroke joinstyle="miter"/>
                <v:textbox>
                  <w:txbxContent>
                    <w:p w14:paraId="20182DA3" w14:textId="17AF968B" w:rsidR="002F3FBA" w:rsidRDefault="000E30C1" w:rsidP="002F3FBA">
                      <w:pPr>
                        <w:jc w:val="center"/>
                        <w:rPr>
                          <w:b/>
                          <w:bCs/>
                          <w:color w:val="000000" w:themeColor="text1"/>
                        </w:rPr>
                      </w:pPr>
                      <w:r>
                        <w:rPr>
                          <w:b/>
                          <w:bCs/>
                          <w:color w:val="000000" w:themeColor="text1"/>
                        </w:rPr>
                        <w:t>Can the survey be translated if English is not my first language?</w:t>
                      </w:r>
                    </w:p>
                    <w:p w14:paraId="5A9B7AD0" w14:textId="77777777" w:rsidR="002F3FBA" w:rsidRDefault="002F3FBA" w:rsidP="002F3FBA">
                      <w:pPr>
                        <w:jc w:val="center"/>
                        <w:rPr>
                          <w:b/>
                          <w:bCs/>
                          <w:color w:val="000000" w:themeColor="text1"/>
                        </w:rPr>
                      </w:pPr>
                    </w:p>
                    <w:p w14:paraId="19C36B09" w14:textId="77777777" w:rsidR="002F3FBA" w:rsidRPr="0001062C" w:rsidRDefault="002F3FBA" w:rsidP="002F3FBA">
                      <w:pPr>
                        <w:jc w:val="center"/>
                        <w:rPr>
                          <w:b/>
                          <w:bCs/>
                          <w:color w:val="000000" w:themeColor="text1"/>
                        </w:rPr>
                      </w:pPr>
                    </w:p>
                  </w:txbxContent>
                </v:textbox>
                <w10:wrap anchorx="margin"/>
              </v:roundrect>
            </w:pict>
          </mc:Fallback>
        </mc:AlternateContent>
      </w:r>
    </w:p>
    <w:p w14:paraId="7C794B82" w14:textId="77777777" w:rsidR="00C86F85" w:rsidRDefault="00C86F85" w:rsidP="5CDEDE31">
      <w:pPr>
        <w:rPr>
          <w:rFonts w:ascii="Arial" w:eastAsia="Arial" w:hAnsi="Arial" w:cs="Arial"/>
        </w:rPr>
      </w:pPr>
    </w:p>
    <w:p w14:paraId="22733D08" w14:textId="77777777" w:rsidR="00015613" w:rsidRDefault="00015613" w:rsidP="5CDEDE31">
      <w:pPr>
        <w:rPr>
          <w:rFonts w:ascii="Arial" w:eastAsia="Arial" w:hAnsi="Arial" w:cs="Arial"/>
        </w:rPr>
      </w:pPr>
    </w:p>
    <w:p w14:paraId="11316E86" w14:textId="351DDFD0" w:rsidR="0002F828" w:rsidRPr="00E542DE" w:rsidRDefault="5AABA724" w:rsidP="5CDEDE31">
      <w:pPr>
        <w:pStyle w:val="ListParagraph"/>
        <w:numPr>
          <w:ilvl w:val="0"/>
          <w:numId w:val="2"/>
        </w:numPr>
        <w:rPr>
          <w:rFonts w:ascii="Arial" w:eastAsia="Arial" w:hAnsi="Arial" w:cs="Arial"/>
        </w:rPr>
      </w:pPr>
      <w:r w:rsidRPr="5CDEDE31">
        <w:rPr>
          <w:rFonts w:ascii="Arial" w:eastAsia="Arial" w:hAnsi="Arial" w:cs="Arial"/>
        </w:rPr>
        <w:t xml:space="preserve">Yes, there is </w:t>
      </w:r>
      <w:r w:rsidR="34C262C6" w:rsidRPr="5CDEDE31">
        <w:rPr>
          <w:rFonts w:ascii="Arial" w:eastAsia="Arial" w:hAnsi="Arial" w:cs="Arial"/>
        </w:rPr>
        <w:t xml:space="preserve">a </w:t>
      </w:r>
      <w:r w:rsidRPr="5CDEDE31">
        <w:rPr>
          <w:rFonts w:ascii="Arial" w:eastAsia="Arial" w:hAnsi="Arial" w:cs="Arial"/>
        </w:rPr>
        <w:t xml:space="preserve">translator built-in to the browser. If you are using the website version of the survey a "Select language" icon will appear on the top </w:t>
      </w:r>
      <w:r w:rsidR="4B503004" w:rsidRPr="5CDEDE31">
        <w:rPr>
          <w:rFonts w:ascii="Arial" w:eastAsia="Arial" w:hAnsi="Arial" w:cs="Arial"/>
        </w:rPr>
        <w:t>right-hand</w:t>
      </w:r>
      <w:r w:rsidRPr="5CDEDE31">
        <w:rPr>
          <w:rFonts w:ascii="Arial" w:eastAsia="Arial" w:hAnsi="Arial" w:cs="Arial"/>
        </w:rPr>
        <w:t xml:space="preserve"> side of your screen. </w:t>
      </w:r>
    </w:p>
    <w:p w14:paraId="363EF2F1" w14:textId="5C1BED19" w:rsidR="0002F828" w:rsidRPr="00E542DE" w:rsidRDefault="5AABA724" w:rsidP="5CDEDE31">
      <w:pPr>
        <w:pStyle w:val="ListParagraph"/>
        <w:numPr>
          <w:ilvl w:val="0"/>
          <w:numId w:val="2"/>
        </w:numPr>
        <w:shd w:val="clear" w:color="auto" w:fill="FFFFFF" w:themeFill="background1"/>
        <w:spacing w:after="210"/>
        <w:rPr>
          <w:rFonts w:ascii="Arial" w:eastAsia="Arial" w:hAnsi="Arial" w:cs="Arial"/>
        </w:rPr>
      </w:pPr>
      <w:r w:rsidRPr="5CDEDE31">
        <w:rPr>
          <w:rFonts w:ascii="Arial" w:eastAsia="Arial" w:hAnsi="Arial" w:cs="Arial"/>
        </w:rPr>
        <w:t>If you are using your phone to access the survey</w:t>
      </w:r>
      <w:r w:rsidR="07321C77" w:rsidRPr="5CDEDE31">
        <w:rPr>
          <w:rFonts w:ascii="Arial" w:eastAsia="Arial" w:hAnsi="Arial" w:cs="Arial"/>
        </w:rPr>
        <w:t>,</w:t>
      </w:r>
      <w:r w:rsidRPr="5CDEDE31">
        <w:rPr>
          <w:rFonts w:ascii="Arial" w:eastAsia="Arial" w:hAnsi="Arial" w:cs="Arial"/>
        </w:rPr>
        <w:t xml:space="preserve"> there is also a "Select Language" icon which will appear on the top </w:t>
      </w:r>
      <w:r w:rsidR="02B5D3DC" w:rsidRPr="5CDEDE31">
        <w:rPr>
          <w:rFonts w:ascii="Arial" w:eastAsia="Arial" w:hAnsi="Arial" w:cs="Arial"/>
        </w:rPr>
        <w:t>right-hand</w:t>
      </w:r>
      <w:r w:rsidRPr="5CDEDE31">
        <w:rPr>
          <w:rFonts w:ascii="Arial" w:eastAsia="Arial" w:hAnsi="Arial" w:cs="Arial"/>
        </w:rPr>
        <w:t xml:space="preserve"> side of your screen. You will then be able to request a translation of the survey in your preferred language.  </w:t>
      </w:r>
    </w:p>
    <w:p w14:paraId="3185C790" w14:textId="01DF4657" w:rsidR="2166BA92" w:rsidRPr="000F3301" w:rsidRDefault="7CB5A40E" w:rsidP="5CDEDE31">
      <w:pPr>
        <w:pStyle w:val="ListParagraph"/>
        <w:numPr>
          <w:ilvl w:val="0"/>
          <w:numId w:val="2"/>
        </w:numPr>
        <w:shd w:val="clear" w:color="auto" w:fill="FFFFFF" w:themeFill="background1"/>
        <w:spacing w:after="210"/>
        <w:rPr>
          <w:rFonts w:ascii="Arial" w:eastAsia="Arial" w:hAnsi="Arial" w:cs="Arial"/>
        </w:rPr>
      </w:pPr>
      <w:r w:rsidRPr="5CDEDE31">
        <w:rPr>
          <w:rFonts w:ascii="Arial" w:eastAsia="Arial" w:hAnsi="Arial" w:cs="Arial"/>
        </w:rPr>
        <w:t>If you would like to request a translated</w:t>
      </w:r>
      <w:r w:rsidR="6F6A285D" w:rsidRPr="5CDEDE31">
        <w:rPr>
          <w:rFonts w:ascii="Arial" w:eastAsia="Arial" w:hAnsi="Arial" w:cs="Arial"/>
        </w:rPr>
        <w:t xml:space="preserve"> paper</w:t>
      </w:r>
      <w:r w:rsidRPr="5CDEDE31">
        <w:rPr>
          <w:rFonts w:ascii="Arial" w:eastAsia="Arial" w:hAnsi="Arial" w:cs="Arial"/>
        </w:rPr>
        <w:t xml:space="preserve"> copy </w:t>
      </w:r>
      <w:r w:rsidR="392141EC" w:rsidRPr="5CDEDE31">
        <w:rPr>
          <w:rFonts w:ascii="Arial" w:eastAsia="Arial" w:hAnsi="Arial" w:cs="Arial"/>
        </w:rPr>
        <w:t xml:space="preserve">in your </w:t>
      </w:r>
      <w:r w:rsidR="6282F82C" w:rsidRPr="5CDEDE31">
        <w:rPr>
          <w:rFonts w:ascii="Arial" w:eastAsia="Arial" w:hAnsi="Arial" w:cs="Arial"/>
        </w:rPr>
        <w:t xml:space="preserve">preferred </w:t>
      </w:r>
      <w:r w:rsidR="701E6053" w:rsidRPr="5CDEDE31">
        <w:rPr>
          <w:rFonts w:ascii="Arial" w:eastAsia="Arial" w:hAnsi="Arial" w:cs="Arial"/>
        </w:rPr>
        <w:t>language,</w:t>
      </w:r>
      <w:r w:rsidR="6282F82C" w:rsidRPr="5CDEDE31">
        <w:rPr>
          <w:rFonts w:ascii="Arial" w:eastAsia="Arial" w:hAnsi="Arial" w:cs="Arial"/>
        </w:rPr>
        <w:t xml:space="preserve"> please e</w:t>
      </w:r>
      <w:r w:rsidR="13B1648E" w:rsidRPr="5CDEDE31">
        <w:rPr>
          <w:rFonts w:ascii="Arial" w:eastAsia="Arial" w:hAnsi="Arial" w:cs="Arial"/>
        </w:rPr>
        <w:t>-</w:t>
      </w:r>
      <w:r w:rsidR="6282F82C" w:rsidRPr="5CDEDE31">
        <w:rPr>
          <w:rFonts w:ascii="Arial" w:eastAsia="Arial" w:hAnsi="Arial" w:cs="Arial"/>
        </w:rPr>
        <w:t xml:space="preserve">mail our </w:t>
      </w:r>
      <w:hyperlink r:id="rId13">
        <w:r w:rsidR="7086756C" w:rsidRPr="5CDEDE31">
          <w:rPr>
            <w:rStyle w:val="Hyperlink"/>
            <w:rFonts w:ascii="Arial" w:eastAsia="Arial" w:hAnsi="Arial" w:cs="Arial"/>
          </w:rPr>
          <w:t>AllocationsPolicyConsultation@sheffield.gov.uk</w:t>
        </w:r>
      </w:hyperlink>
      <w:r w:rsidR="7086756C" w:rsidRPr="5CDEDE31">
        <w:rPr>
          <w:rFonts w:ascii="Arial" w:eastAsia="Arial" w:hAnsi="Arial" w:cs="Arial"/>
        </w:rPr>
        <w:t xml:space="preserve"> or </w:t>
      </w:r>
      <w:r w:rsidR="40F0029C" w:rsidRPr="5CDEDE31">
        <w:rPr>
          <w:rFonts w:ascii="Arial" w:eastAsia="Arial" w:hAnsi="Arial" w:cs="Arial"/>
        </w:rPr>
        <w:t xml:space="preserve">contact us </w:t>
      </w:r>
      <w:r w:rsidR="7086756C" w:rsidRPr="5CDEDE31">
        <w:rPr>
          <w:rFonts w:ascii="Arial" w:eastAsia="Arial" w:hAnsi="Arial" w:cs="Arial"/>
        </w:rPr>
        <w:t>on 01142930000.</w:t>
      </w:r>
    </w:p>
    <w:p w14:paraId="5A5174C2" w14:textId="6F87CA24" w:rsidR="5CDEDE31" w:rsidRDefault="5CDEDE31" w:rsidP="5CDEDE31">
      <w:pPr>
        <w:shd w:val="clear" w:color="auto" w:fill="FFFFFF" w:themeFill="background1"/>
        <w:spacing w:after="210"/>
        <w:rPr>
          <w:rFonts w:ascii="Arial" w:eastAsia="Arial" w:hAnsi="Arial" w:cs="Arial"/>
        </w:rPr>
      </w:pPr>
    </w:p>
    <w:p w14:paraId="1ADF67A1" w14:textId="3DE48743" w:rsidR="001D0EAE" w:rsidRPr="00015613" w:rsidRDefault="001D0EAE" w:rsidP="5CDEDE31">
      <w:pPr>
        <w:pStyle w:val="ListParagraph"/>
        <w:rPr>
          <w:rFonts w:ascii="Arial" w:eastAsia="Arial" w:hAnsi="Arial" w:cs="Arial"/>
        </w:rPr>
      </w:pPr>
      <w:r>
        <w:rPr>
          <w:noProof/>
        </w:rPr>
        <mc:AlternateContent>
          <mc:Choice Requires="wps">
            <w:drawing>
              <wp:anchor distT="0" distB="0" distL="114300" distR="114300" simplePos="0" relativeHeight="251658247" behindDoc="0" locked="0" layoutInCell="1" allowOverlap="1" wp14:anchorId="1190756D" wp14:editId="51B49412">
                <wp:simplePos x="0" y="0"/>
                <wp:positionH relativeFrom="margin">
                  <wp:posOffset>87464</wp:posOffset>
                </wp:positionH>
                <wp:positionV relativeFrom="paragraph">
                  <wp:posOffset>155106</wp:posOffset>
                </wp:positionV>
                <wp:extent cx="6137910" cy="421419"/>
                <wp:effectExtent l="0" t="0" r="0" b="0"/>
                <wp:wrapNone/>
                <wp:docPr id="1880085072" name="Rectangle: Rounded Corners 1"/>
                <wp:cNvGraphicFramePr/>
                <a:graphic xmlns:a="http://schemas.openxmlformats.org/drawingml/2006/main">
                  <a:graphicData uri="http://schemas.microsoft.com/office/word/2010/wordprocessingShape">
                    <wps:wsp>
                      <wps:cNvSpPr/>
                      <wps:spPr>
                        <a:xfrm>
                          <a:off x="0" y="0"/>
                          <a:ext cx="6137910" cy="421419"/>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F8875" w14:textId="64CEB251" w:rsidR="001D0EAE" w:rsidRPr="0001062C" w:rsidRDefault="00015613" w:rsidP="001D0EAE">
                            <w:pPr>
                              <w:jc w:val="center"/>
                              <w:rPr>
                                <w:b/>
                                <w:bCs/>
                                <w:color w:val="000000" w:themeColor="text1"/>
                              </w:rPr>
                            </w:pPr>
                            <w:r>
                              <w:rPr>
                                <w:b/>
                                <w:bCs/>
                                <w:color w:val="000000" w:themeColor="text1"/>
                              </w:rPr>
                              <w:t>Do I need to complete the consultation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90756D" id="_x0000_s1034" style="position:absolute;left:0;text-align:left;margin-left:6.9pt;margin-top:12.2pt;width:483.3pt;height:33.2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" fillcolor="#b3e5a1 [1305]" stroked="f" strokeweight="1pt">
                <v:stroke joinstyle="miter"/>
                <v:textbox>
                  <w:txbxContent>
                    <w:p w14:paraId="34FF8875" w14:textId="64CEB251" w:rsidR="001D0EAE" w:rsidRPr="0001062C" w:rsidRDefault="00015613" w:rsidP="001D0EAE">
                      <w:pPr>
                        <w:jc w:val="center"/>
                        <w:rPr>
                          <w:b/>
                          <w:bCs/>
                          <w:color w:val="000000" w:themeColor="text1"/>
                        </w:rPr>
                      </w:pPr>
                      <w:r>
                        <w:rPr>
                          <w:b/>
                          <w:bCs/>
                          <w:color w:val="000000" w:themeColor="text1"/>
                        </w:rPr>
                        <w:t>Do I need to complete the consultation survey?</w:t>
                      </w:r>
                    </w:p>
                  </w:txbxContent>
                </v:textbox>
                <w10:wrap anchorx="margin"/>
              </v:roundrect>
            </w:pict>
          </mc:Fallback>
        </mc:AlternateContent>
      </w:r>
    </w:p>
    <w:p w14:paraId="570B62B8" w14:textId="584177AB" w:rsidR="001D0EAE" w:rsidRDefault="001D0EAE" w:rsidP="5CDEDE31">
      <w:pPr>
        <w:rPr>
          <w:rFonts w:ascii="Arial" w:eastAsia="Arial" w:hAnsi="Arial" w:cs="Arial"/>
        </w:rPr>
      </w:pPr>
    </w:p>
    <w:p w14:paraId="2B38862B" w14:textId="77777777" w:rsidR="00C45D00" w:rsidRDefault="00C45D00" w:rsidP="5CDEDE31">
      <w:pPr>
        <w:rPr>
          <w:rFonts w:ascii="Arial" w:eastAsia="Arial" w:hAnsi="Arial" w:cs="Arial"/>
        </w:rPr>
      </w:pPr>
    </w:p>
    <w:p w14:paraId="24F9AF5E" w14:textId="71ADA67D" w:rsidR="00015613" w:rsidRPr="00621B22" w:rsidRDefault="00015613" w:rsidP="5CDEDE31">
      <w:pPr>
        <w:pStyle w:val="ListParagraph"/>
        <w:numPr>
          <w:ilvl w:val="0"/>
          <w:numId w:val="2"/>
        </w:numPr>
        <w:rPr>
          <w:rFonts w:ascii="Arial" w:eastAsia="Arial" w:hAnsi="Arial" w:cs="Arial"/>
        </w:rPr>
      </w:pPr>
      <w:r w:rsidRPr="5CDEDE31">
        <w:rPr>
          <w:rFonts w:ascii="Arial" w:eastAsia="Arial" w:hAnsi="Arial" w:cs="Arial"/>
        </w:rPr>
        <w:t>No, it is not considered mandatory to complete the survey</w:t>
      </w:r>
      <w:r w:rsidR="53314202" w:rsidRPr="5CDEDE31">
        <w:rPr>
          <w:rFonts w:ascii="Arial" w:eastAsia="Arial" w:hAnsi="Arial" w:cs="Arial"/>
        </w:rPr>
        <w:t>.</w:t>
      </w:r>
      <w:r w:rsidRPr="5CDEDE31">
        <w:rPr>
          <w:rFonts w:ascii="Arial" w:eastAsia="Arial" w:hAnsi="Arial" w:cs="Arial"/>
        </w:rPr>
        <w:t xml:space="preserve"> </w:t>
      </w:r>
      <w:r w:rsidR="17080BFB" w:rsidRPr="5CDEDE31">
        <w:rPr>
          <w:rFonts w:ascii="Arial" w:eastAsia="Arial" w:hAnsi="Arial" w:cs="Arial"/>
        </w:rPr>
        <w:t>H</w:t>
      </w:r>
      <w:r w:rsidRPr="5CDEDE31">
        <w:rPr>
          <w:rFonts w:ascii="Arial" w:eastAsia="Arial" w:hAnsi="Arial" w:cs="Arial"/>
        </w:rPr>
        <w:t xml:space="preserve">owever, </w:t>
      </w:r>
      <w:r w:rsidR="00753555" w:rsidRPr="5CDEDE31">
        <w:rPr>
          <w:rFonts w:ascii="Arial" w:eastAsia="Arial" w:hAnsi="Arial" w:cs="Arial"/>
        </w:rPr>
        <w:t xml:space="preserve">the responses received will help consider how in the </w:t>
      </w:r>
      <w:r w:rsidR="008617F7" w:rsidRPr="5CDEDE31">
        <w:rPr>
          <w:rFonts w:ascii="Arial" w:eastAsia="Arial" w:hAnsi="Arial" w:cs="Arial"/>
        </w:rPr>
        <w:t>long-term</w:t>
      </w:r>
      <w:r w:rsidR="00753555" w:rsidRPr="5CDEDE31">
        <w:rPr>
          <w:rFonts w:ascii="Arial" w:eastAsia="Arial" w:hAnsi="Arial" w:cs="Arial"/>
        </w:rPr>
        <w:t xml:space="preserve"> social housing will be allocated in Sheffield</w:t>
      </w:r>
      <w:r w:rsidR="00B631FB" w:rsidRPr="5CDEDE31">
        <w:rPr>
          <w:rFonts w:ascii="Arial" w:eastAsia="Arial" w:hAnsi="Arial" w:cs="Arial"/>
        </w:rPr>
        <w:t xml:space="preserve"> </w:t>
      </w:r>
      <w:proofErr w:type="gramStart"/>
      <w:r w:rsidR="00B631FB" w:rsidRPr="5CDEDE31">
        <w:rPr>
          <w:rFonts w:ascii="Arial" w:eastAsia="Arial" w:hAnsi="Arial" w:cs="Arial"/>
        </w:rPr>
        <w:t>and also</w:t>
      </w:r>
      <w:proofErr w:type="gramEnd"/>
      <w:r w:rsidR="00B631FB" w:rsidRPr="5CDEDE31">
        <w:rPr>
          <w:rFonts w:ascii="Arial" w:eastAsia="Arial" w:hAnsi="Arial" w:cs="Arial"/>
        </w:rPr>
        <w:t xml:space="preserve"> shape the final version of the Housing Allocations Policy.</w:t>
      </w:r>
    </w:p>
    <w:p w14:paraId="2BA0FA15" w14:textId="77777777" w:rsidR="008617F7" w:rsidRPr="00621B22" w:rsidRDefault="008617F7" w:rsidP="5CDEDE31">
      <w:pPr>
        <w:pStyle w:val="ListParagraph"/>
        <w:rPr>
          <w:rFonts w:ascii="Arial" w:eastAsia="Arial" w:hAnsi="Arial" w:cs="Arial"/>
        </w:rPr>
      </w:pPr>
    </w:p>
    <w:p w14:paraId="39286E8A" w14:textId="0E21AAE0" w:rsidR="00E21387" w:rsidRPr="00E21387" w:rsidRDefault="008617F7" w:rsidP="5CDEDE31">
      <w:pPr>
        <w:spacing w:after="0" w:line="276" w:lineRule="auto"/>
        <w:rPr>
          <w:rFonts w:ascii="Arial" w:eastAsia="Arial" w:hAnsi="Arial" w:cs="Arial"/>
        </w:rPr>
      </w:pPr>
      <w:r w:rsidRPr="5CDEDE31">
        <w:rPr>
          <w:rFonts w:ascii="Arial" w:eastAsia="Arial" w:hAnsi="Arial" w:cs="Arial"/>
        </w:rPr>
        <w:lastRenderedPageBreak/>
        <w:t xml:space="preserve">The Council would like to </w:t>
      </w:r>
      <w:r w:rsidR="00B631FB" w:rsidRPr="5CDEDE31">
        <w:rPr>
          <w:rFonts w:ascii="Arial" w:eastAsia="Arial" w:hAnsi="Arial" w:cs="Arial"/>
        </w:rPr>
        <w:t>hear from your around some of the proposed changes</w:t>
      </w:r>
      <w:r w:rsidR="00DD3DBD" w:rsidRPr="5CDEDE31">
        <w:rPr>
          <w:rFonts w:ascii="Arial" w:eastAsia="Arial" w:hAnsi="Arial" w:cs="Arial"/>
        </w:rPr>
        <w:t xml:space="preserve">. </w:t>
      </w:r>
      <w:r w:rsidR="00B631FB" w:rsidRPr="5CDEDE31">
        <w:rPr>
          <w:rFonts w:ascii="Arial" w:eastAsia="Arial" w:hAnsi="Arial" w:cs="Arial"/>
        </w:rPr>
        <w:t xml:space="preserve"> </w:t>
      </w:r>
      <w:r w:rsidR="00E21387" w:rsidRPr="5CDEDE31">
        <w:rPr>
          <w:rFonts w:ascii="Arial" w:eastAsia="Arial" w:hAnsi="Arial" w:cs="Arial"/>
        </w:rPr>
        <w:t xml:space="preserve">The survey is open to </w:t>
      </w:r>
      <w:r w:rsidR="2A94C1AE" w:rsidRPr="5CDEDE31">
        <w:rPr>
          <w:rFonts w:ascii="Arial" w:eastAsia="Arial" w:hAnsi="Arial" w:cs="Arial"/>
        </w:rPr>
        <w:t>everyone,</w:t>
      </w:r>
      <w:r w:rsidR="00E21387" w:rsidRPr="5CDEDE31">
        <w:rPr>
          <w:rFonts w:ascii="Arial" w:eastAsia="Arial" w:hAnsi="Arial" w:cs="Arial"/>
        </w:rPr>
        <w:t xml:space="preserve"> </w:t>
      </w:r>
      <w:r w:rsidR="48F03E8F" w:rsidRPr="5CDEDE31">
        <w:rPr>
          <w:rFonts w:ascii="Arial" w:eastAsia="Arial" w:hAnsi="Arial" w:cs="Arial"/>
        </w:rPr>
        <w:t>and we</w:t>
      </w:r>
      <w:r w:rsidR="00E21387" w:rsidRPr="5CDEDE31">
        <w:rPr>
          <w:rFonts w:ascii="Arial" w:eastAsia="Arial" w:hAnsi="Arial" w:cs="Arial"/>
        </w:rPr>
        <w:t xml:space="preserve"> want to hear the views of Sheffield residents, organisations, community groups and Registered Providers across the city. </w:t>
      </w:r>
    </w:p>
    <w:p w14:paraId="5F256804" w14:textId="77777777" w:rsidR="00E21387" w:rsidRPr="00E21387" w:rsidRDefault="00E21387" w:rsidP="5CDEDE31">
      <w:pPr>
        <w:spacing w:after="0" w:line="276" w:lineRule="auto"/>
        <w:rPr>
          <w:rFonts w:ascii="Arial" w:eastAsia="Arial" w:hAnsi="Arial" w:cs="Arial"/>
        </w:rPr>
      </w:pPr>
    </w:p>
    <w:p w14:paraId="674F0BA5" w14:textId="6AB49AF4" w:rsidR="009A4E5F" w:rsidRDefault="00E21387" w:rsidP="5CDEDE31">
      <w:pPr>
        <w:spacing w:after="0" w:line="276" w:lineRule="auto"/>
        <w:rPr>
          <w:rFonts w:ascii="Arial" w:eastAsia="Arial" w:hAnsi="Arial" w:cs="Arial"/>
        </w:rPr>
      </w:pPr>
      <w:r w:rsidRPr="5CDEDE31">
        <w:rPr>
          <w:rFonts w:ascii="Arial" w:eastAsia="Arial" w:hAnsi="Arial" w:cs="Arial"/>
        </w:rPr>
        <w:t>It's important for us to hear from all Sheffield residents, whether you're already on the housing register or not. We’re aware that some groups were not well represented in the last round of consultation, and we’re committed to reaching and engaging with them more effectively this time.</w:t>
      </w:r>
    </w:p>
    <w:p w14:paraId="5A02162B" w14:textId="77777777" w:rsidR="00E21387" w:rsidRPr="00E21387" w:rsidRDefault="00E21387" w:rsidP="5CDEDE31">
      <w:pPr>
        <w:spacing w:after="0" w:line="276" w:lineRule="auto"/>
        <w:rPr>
          <w:rFonts w:ascii="Arial" w:eastAsia="Arial" w:hAnsi="Arial" w:cs="Arial"/>
        </w:rPr>
      </w:pPr>
    </w:p>
    <w:p w14:paraId="707C301F" w14:textId="710E53A9" w:rsidR="009A4E5F" w:rsidRDefault="00B631FB" w:rsidP="5CDEDE31">
      <w:pPr>
        <w:rPr>
          <w:rFonts w:ascii="Arial" w:eastAsia="Arial" w:hAnsi="Arial" w:cs="Arial"/>
        </w:rPr>
      </w:pPr>
      <w:r>
        <w:rPr>
          <w:noProof/>
        </w:rPr>
        <mc:AlternateContent>
          <mc:Choice Requires="wps">
            <w:drawing>
              <wp:anchor distT="0" distB="0" distL="114300" distR="114300" simplePos="0" relativeHeight="251658248" behindDoc="0" locked="0" layoutInCell="1" allowOverlap="1" wp14:anchorId="60377751" wp14:editId="72F4D20B">
                <wp:simplePos x="0" y="0"/>
                <wp:positionH relativeFrom="margin">
                  <wp:posOffset>54024</wp:posOffset>
                </wp:positionH>
                <wp:positionV relativeFrom="paragraph">
                  <wp:posOffset>86800</wp:posOffset>
                </wp:positionV>
                <wp:extent cx="6137910" cy="425450"/>
                <wp:effectExtent l="0" t="0" r="0" b="0"/>
                <wp:wrapNone/>
                <wp:docPr id="1889917466" name="Rectangle: Rounded Corners 1"/>
                <wp:cNvGraphicFramePr/>
                <a:graphic xmlns:a="http://schemas.openxmlformats.org/drawingml/2006/main">
                  <a:graphicData uri="http://schemas.microsoft.com/office/word/2010/wordprocessingShape">
                    <wps:wsp>
                      <wps:cNvSpPr/>
                      <wps:spPr>
                        <a:xfrm>
                          <a:off x="0" y="0"/>
                          <a:ext cx="6137910" cy="425450"/>
                        </a:xfrm>
                        <a:prstGeom prst="roundRect">
                          <a:avLst/>
                        </a:prstGeom>
                        <a:solidFill>
                          <a:schemeClr val="accent6">
                            <a:lumMod val="40000"/>
                            <a:lumOff val="60000"/>
                          </a:schemeClr>
                        </a:solidFill>
                        <a:ln w="12700">
                          <a:noFill/>
                          <a:prstDash val="solid"/>
                          <a:miter/>
                        </a:ln>
                      </wps:spPr>
                      <wps:txbx>
                        <w:txbxContent>
                          <w:p w14:paraId="69519947" w14:textId="77777777" w:rsidR="005620A0" w:rsidRDefault="005620A0" w:rsidP="00614D57">
                            <w:pPr>
                              <w:spacing w:line="276" w:lineRule="auto"/>
                              <w:jc w:val="center"/>
                              <w:rPr>
                                <w:rFonts w:ascii="Aptos" w:hAnsi="Aptos"/>
                                <w:b/>
                                <w:bCs/>
                                <w:color w:val="000000"/>
                                <w:kern w:val="0"/>
                                <w:lang w:val="en-US"/>
                                <w14:ligatures w14:val="none"/>
                              </w:rPr>
                            </w:pPr>
                            <w:r>
                              <w:rPr>
                                <w:rFonts w:ascii="Aptos" w:hAnsi="Aptos"/>
                                <w:b/>
                                <w:bCs/>
                                <w:color w:val="000000"/>
                                <w:lang w:val="en-US"/>
                              </w:rPr>
                              <w:t>What if I own my own home but I am on the Council’s Housing register - can I respond?</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oundrect w14:anchorId="60377751" id="_x0000_s1035" style="position:absolute;margin-left:4.25pt;margin-top:6.85pt;width:483.3pt;height:3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" fillcolor="#b3e5a1 [1305]" stroked="f" strokeweight="1pt">
                <v:stroke joinstyle="miter"/>
                <v:textbox>
                  <w:txbxContent>
                    <w:p w14:paraId="69519947" w14:textId="77777777" w:rsidR="005620A0" w:rsidRDefault="005620A0" w:rsidP="00614D57">
                      <w:pPr>
                        <w:spacing w:line="276" w:lineRule="auto"/>
                        <w:jc w:val="center"/>
                        <w:rPr>
                          <w:rFonts w:ascii="Aptos" w:hAnsi="Aptos"/>
                          <w:b/>
                          <w:bCs/>
                          <w:color w:val="000000"/>
                          <w:kern w:val="0"/>
                          <w:lang w:val="en-US"/>
                          <w14:ligatures w14:val="none"/>
                        </w:rPr>
                      </w:pPr>
                      <w:r>
                        <w:rPr>
                          <w:rFonts w:ascii="Aptos" w:hAnsi="Aptos"/>
                          <w:b/>
                          <w:bCs/>
                          <w:color w:val="000000"/>
                          <w:lang w:val="en-US"/>
                        </w:rPr>
                        <w:t>What if I own my own home but I am on the Council’s Housing register - can I respond?</w:t>
                      </w:r>
                    </w:p>
                  </w:txbxContent>
                </v:textbox>
                <w10:wrap anchorx="margin"/>
              </v:roundrect>
            </w:pict>
          </mc:Fallback>
        </mc:AlternateContent>
      </w:r>
    </w:p>
    <w:p w14:paraId="5B511D8A" w14:textId="77777777" w:rsidR="00562F79" w:rsidRDefault="00562F79" w:rsidP="5CDEDE31">
      <w:pPr>
        <w:rPr>
          <w:rFonts w:ascii="Arial" w:eastAsia="Arial" w:hAnsi="Arial" w:cs="Arial"/>
        </w:rPr>
      </w:pPr>
    </w:p>
    <w:p w14:paraId="51E72880" w14:textId="65900AFC" w:rsidR="00562F79" w:rsidRPr="00797029" w:rsidRDefault="007727CC" w:rsidP="5CDEDE31">
      <w:pPr>
        <w:pStyle w:val="ListParagraph"/>
        <w:numPr>
          <w:ilvl w:val="0"/>
          <w:numId w:val="4"/>
        </w:numPr>
        <w:rPr>
          <w:rFonts w:ascii="Arial" w:eastAsia="Arial" w:hAnsi="Arial" w:cs="Arial"/>
        </w:rPr>
      </w:pPr>
      <w:bookmarkStart w:id="0" w:name="_Hlk177602851"/>
      <w:r w:rsidRPr="5CDEDE31">
        <w:rPr>
          <w:rFonts w:ascii="Arial" w:eastAsia="Arial" w:hAnsi="Arial" w:cs="Arial"/>
        </w:rPr>
        <w:t>Yes, if you are a resident</w:t>
      </w:r>
      <w:r w:rsidR="009173E4" w:rsidRPr="5CDEDE31">
        <w:rPr>
          <w:rFonts w:ascii="Arial" w:eastAsia="Arial" w:hAnsi="Arial" w:cs="Arial"/>
        </w:rPr>
        <w:t xml:space="preserve"> of Sheffield, </w:t>
      </w:r>
      <w:r w:rsidR="00E51D88" w:rsidRPr="5CDEDE31">
        <w:rPr>
          <w:rFonts w:ascii="Arial" w:eastAsia="Arial" w:hAnsi="Arial" w:cs="Arial"/>
        </w:rPr>
        <w:t>existing</w:t>
      </w:r>
      <w:r w:rsidR="009173E4" w:rsidRPr="5CDEDE31">
        <w:rPr>
          <w:rFonts w:ascii="Arial" w:eastAsia="Arial" w:hAnsi="Arial" w:cs="Arial"/>
        </w:rPr>
        <w:t xml:space="preserve"> social housing tenant or in any other tenure type</w:t>
      </w:r>
      <w:r w:rsidR="00EA286E" w:rsidRPr="5CDEDE31">
        <w:rPr>
          <w:rFonts w:ascii="Arial" w:eastAsia="Arial" w:hAnsi="Arial" w:cs="Arial"/>
        </w:rPr>
        <w:t xml:space="preserve"> we would like</w:t>
      </w:r>
      <w:r w:rsidR="003570EA" w:rsidRPr="5CDEDE31">
        <w:rPr>
          <w:rFonts w:ascii="Arial" w:eastAsia="Arial" w:hAnsi="Arial" w:cs="Arial"/>
        </w:rPr>
        <w:t xml:space="preserve"> you</w:t>
      </w:r>
      <w:r w:rsidR="00EA286E" w:rsidRPr="5CDEDE31">
        <w:rPr>
          <w:rFonts w:ascii="Arial" w:eastAsia="Arial" w:hAnsi="Arial" w:cs="Arial"/>
        </w:rPr>
        <w:t xml:space="preserve"> to have you</w:t>
      </w:r>
      <w:r w:rsidR="003570EA" w:rsidRPr="5CDEDE31">
        <w:rPr>
          <w:rFonts w:ascii="Arial" w:eastAsia="Arial" w:hAnsi="Arial" w:cs="Arial"/>
        </w:rPr>
        <w:t>r</w:t>
      </w:r>
      <w:r w:rsidR="00EA286E" w:rsidRPr="5CDEDE31">
        <w:rPr>
          <w:rFonts w:ascii="Arial" w:eastAsia="Arial" w:hAnsi="Arial" w:cs="Arial"/>
        </w:rPr>
        <w:t xml:space="preserve"> say.</w:t>
      </w:r>
    </w:p>
    <w:p w14:paraId="2C098986" w14:textId="70688F57" w:rsidR="00562F79" w:rsidRPr="00797029" w:rsidRDefault="007F4DB1" w:rsidP="5CDEDE31">
      <w:pPr>
        <w:pStyle w:val="ListParagraph"/>
        <w:numPr>
          <w:ilvl w:val="0"/>
          <w:numId w:val="3"/>
        </w:numPr>
        <w:rPr>
          <w:rFonts w:ascii="Arial" w:eastAsia="Arial" w:hAnsi="Arial" w:cs="Arial"/>
        </w:rPr>
      </w:pPr>
      <w:r w:rsidRPr="5CDEDE31">
        <w:rPr>
          <w:rFonts w:ascii="Arial" w:eastAsia="Arial" w:hAnsi="Arial" w:cs="Arial"/>
        </w:rPr>
        <w:t xml:space="preserve">This </w:t>
      </w:r>
      <w:r w:rsidR="00EA286E" w:rsidRPr="5CDEDE31">
        <w:rPr>
          <w:rFonts w:ascii="Arial" w:eastAsia="Arial" w:hAnsi="Arial" w:cs="Arial"/>
        </w:rPr>
        <w:t xml:space="preserve">consultation survey is open to </w:t>
      </w:r>
      <w:r w:rsidR="0068718D" w:rsidRPr="5CDEDE31">
        <w:rPr>
          <w:rFonts w:ascii="Arial" w:eastAsia="Arial" w:hAnsi="Arial" w:cs="Arial"/>
        </w:rPr>
        <w:t>all,</w:t>
      </w:r>
      <w:r w:rsidR="00EA286E" w:rsidRPr="5CDEDE31">
        <w:rPr>
          <w:rFonts w:ascii="Arial" w:eastAsia="Arial" w:hAnsi="Arial" w:cs="Arial"/>
        </w:rPr>
        <w:t xml:space="preserve"> and your views are important to us</w:t>
      </w:r>
      <w:r w:rsidR="0068718D" w:rsidRPr="5CDEDE31">
        <w:rPr>
          <w:rFonts w:ascii="Arial" w:eastAsia="Arial" w:hAnsi="Arial" w:cs="Arial"/>
        </w:rPr>
        <w:t>.</w:t>
      </w:r>
    </w:p>
    <w:bookmarkEnd w:id="0"/>
    <w:p w14:paraId="097B9B75" w14:textId="2C4B1A12" w:rsidR="5CDEDE31" w:rsidRDefault="5CDEDE31" w:rsidP="5CDEDE31">
      <w:pPr>
        <w:rPr>
          <w:rFonts w:ascii="Arial" w:eastAsia="Arial" w:hAnsi="Arial" w:cs="Arial"/>
        </w:rPr>
      </w:pPr>
    </w:p>
    <w:p w14:paraId="74BEA5CD" w14:textId="720A1066" w:rsidR="000015A3" w:rsidRDefault="000015A3" w:rsidP="5CDEDE31">
      <w:pPr>
        <w:rPr>
          <w:rFonts w:ascii="Arial" w:eastAsia="Arial" w:hAnsi="Arial" w:cs="Arial"/>
        </w:rPr>
      </w:pPr>
      <w:r>
        <w:rPr>
          <w:noProof/>
        </w:rPr>
        <mc:AlternateContent>
          <mc:Choice Requires="wps">
            <w:drawing>
              <wp:anchor distT="0" distB="0" distL="114300" distR="114300" simplePos="0" relativeHeight="251658249" behindDoc="0" locked="0" layoutInCell="1" allowOverlap="1" wp14:anchorId="07242027" wp14:editId="2F9DAFD4">
                <wp:simplePos x="0" y="0"/>
                <wp:positionH relativeFrom="margin">
                  <wp:align>left</wp:align>
                </wp:positionH>
                <wp:positionV relativeFrom="paragraph">
                  <wp:posOffset>-580</wp:posOffset>
                </wp:positionV>
                <wp:extent cx="6137910" cy="556592"/>
                <wp:effectExtent l="0" t="0" r="0" b="0"/>
                <wp:wrapNone/>
                <wp:docPr id="1685882824" name="Rectangle: Rounded Corners 1"/>
                <wp:cNvGraphicFramePr/>
                <a:graphic xmlns:a="http://schemas.openxmlformats.org/drawingml/2006/main">
                  <a:graphicData uri="http://schemas.microsoft.com/office/word/2010/wordprocessingShape">
                    <wps:wsp>
                      <wps:cNvSpPr/>
                      <wps:spPr>
                        <a:xfrm>
                          <a:off x="0" y="0"/>
                          <a:ext cx="6137910" cy="556592"/>
                        </a:xfrm>
                        <a:prstGeom prst="roundRect">
                          <a:avLst/>
                        </a:prstGeom>
                        <a:solidFill>
                          <a:schemeClr val="accent6">
                            <a:lumMod val="40000"/>
                            <a:lumOff val="60000"/>
                          </a:schemeClr>
                        </a:solidFill>
                        <a:ln w="12700" cap="flat" cmpd="sng" algn="ctr">
                          <a:noFill/>
                          <a:prstDash val="solid"/>
                          <a:miter lim="800000"/>
                        </a:ln>
                        <a:effectLst/>
                      </wps:spPr>
                      <wps:txbx>
                        <w:txbxContent>
                          <w:p w14:paraId="66EB8E6C" w14:textId="7DBF206B" w:rsidR="000015A3" w:rsidRPr="0001062C" w:rsidRDefault="000015A3" w:rsidP="000015A3">
                            <w:pPr>
                              <w:jc w:val="center"/>
                              <w:rPr>
                                <w:b/>
                                <w:bCs/>
                                <w:color w:val="000000" w:themeColor="text1"/>
                              </w:rPr>
                            </w:pPr>
                            <w:r>
                              <w:rPr>
                                <w:b/>
                                <w:bCs/>
                                <w:color w:val="000000" w:themeColor="text1"/>
                              </w:rPr>
                              <w:t>W</w:t>
                            </w:r>
                            <w:r w:rsidR="009E3C74">
                              <w:rPr>
                                <w:b/>
                                <w:bCs/>
                                <w:color w:val="000000" w:themeColor="text1"/>
                              </w:rPr>
                              <w:t>here will I be able to access further advice and assistance</w:t>
                            </w:r>
                            <w:r w:rsidR="00205AD3">
                              <w:rPr>
                                <w:b/>
                                <w:bCs/>
                                <w:color w:val="000000" w:themeColor="text1"/>
                              </w:rPr>
                              <w:t xml:space="preserve"> regarding the Allocations Policy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242027" id="_x0000_s1036" style="position:absolute;margin-left:0;margin-top:-.05pt;width:483.3pt;height:43.85pt;z-index:25165824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" fillcolor="#b3e5a1 [1305]" stroked="f" strokeweight="1pt">
                <v:stroke joinstyle="miter"/>
                <v:textbox>
                  <w:txbxContent>
                    <w:p w14:paraId="66EB8E6C" w14:textId="7DBF206B" w:rsidR="000015A3" w:rsidRPr="0001062C" w:rsidRDefault="000015A3" w:rsidP="000015A3">
                      <w:pPr>
                        <w:jc w:val="center"/>
                        <w:rPr>
                          <w:b/>
                          <w:bCs/>
                          <w:color w:val="000000" w:themeColor="text1"/>
                        </w:rPr>
                      </w:pPr>
                      <w:r>
                        <w:rPr>
                          <w:b/>
                          <w:bCs/>
                          <w:color w:val="000000" w:themeColor="text1"/>
                        </w:rPr>
                        <w:t>W</w:t>
                      </w:r>
                      <w:r w:rsidR="009E3C74">
                        <w:rPr>
                          <w:b/>
                          <w:bCs/>
                          <w:color w:val="000000" w:themeColor="text1"/>
                        </w:rPr>
                        <w:t>here will I be able to access further advice and assistance</w:t>
                      </w:r>
                      <w:r w:rsidR="00205AD3">
                        <w:rPr>
                          <w:b/>
                          <w:bCs/>
                          <w:color w:val="000000" w:themeColor="text1"/>
                        </w:rPr>
                        <w:t xml:space="preserve"> regarding the Allocations Policy consultation?</w:t>
                      </w:r>
                    </w:p>
                  </w:txbxContent>
                </v:textbox>
                <w10:wrap anchorx="margin"/>
              </v:roundrect>
            </w:pict>
          </mc:Fallback>
        </mc:AlternateContent>
      </w:r>
    </w:p>
    <w:p w14:paraId="7B2151E2" w14:textId="77777777" w:rsidR="00B37CEA" w:rsidRDefault="00B37CEA" w:rsidP="5CDEDE31">
      <w:pPr>
        <w:rPr>
          <w:rFonts w:ascii="Arial" w:eastAsia="Arial" w:hAnsi="Arial" w:cs="Arial"/>
        </w:rPr>
      </w:pPr>
    </w:p>
    <w:p w14:paraId="2E1020D6" w14:textId="010C258F" w:rsidR="001B1E11" w:rsidRPr="00621B22" w:rsidRDefault="00621594" w:rsidP="5CDEDE31">
      <w:pPr>
        <w:pStyle w:val="ListParagraph"/>
        <w:numPr>
          <w:ilvl w:val="0"/>
          <w:numId w:val="6"/>
        </w:numPr>
        <w:rPr>
          <w:rFonts w:ascii="Arial" w:eastAsia="Arial" w:hAnsi="Arial" w:cs="Arial"/>
        </w:rPr>
      </w:pPr>
      <w:r w:rsidRPr="5CDEDE31">
        <w:rPr>
          <w:rFonts w:ascii="Arial" w:eastAsia="Arial" w:hAnsi="Arial" w:cs="Arial"/>
        </w:rPr>
        <w:t xml:space="preserve">If you have received </w:t>
      </w:r>
      <w:r w:rsidR="00205AD3" w:rsidRPr="5CDEDE31">
        <w:rPr>
          <w:rFonts w:ascii="Arial" w:eastAsia="Arial" w:hAnsi="Arial" w:cs="Arial"/>
        </w:rPr>
        <w:t>a link to the consultation survey</w:t>
      </w:r>
      <w:r w:rsidRPr="5CDEDE31">
        <w:rPr>
          <w:rFonts w:ascii="Arial" w:eastAsia="Arial" w:hAnsi="Arial" w:cs="Arial"/>
        </w:rPr>
        <w:t xml:space="preserve"> and need to discuss this </w:t>
      </w:r>
      <w:r w:rsidR="00611A29" w:rsidRPr="5CDEDE31">
        <w:rPr>
          <w:rFonts w:ascii="Arial" w:eastAsia="Arial" w:hAnsi="Arial" w:cs="Arial"/>
        </w:rPr>
        <w:t>further,</w:t>
      </w:r>
      <w:r w:rsidRPr="5CDEDE31">
        <w:rPr>
          <w:rFonts w:ascii="Arial" w:eastAsia="Arial" w:hAnsi="Arial" w:cs="Arial"/>
        </w:rPr>
        <w:t xml:space="preserve"> </w:t>
      </w:r>
      <w:r w:rsidR="0049248A" w:rsidRPr="5CDEDE31">
        <w:rPr>
          <w:rFonts w:ascii="Arial" w:eastAsia="Arial" w:hAnsi="Arial" w:cs="Arial"/>
        </w:rPr>
        <w:t>you can</w:t>
      </w:r>
      <w:r w:rsidRPr="5CDEDE31">
        <w:rPr>
          <w:rFonts w:ascii="Arial" w:eastAsia="Arial" w:hAnsi="Arial" w:cs="Arial"/>
        </w:rPr>
        <w:t xml:space="preserve"> contact our Housing Call Centre on 0114</w:t>
      </w:r>
      <w:r w:rsidR="003570EA" w:rsidRPr="5CDEDE31">
        <w:rPr>
          <w:rFonts w:ascii="Arial" w:eastAsia="Arial" w:hAnsi="Arial" w:cs="Arial"/>
        </w:rPr>
        <w:t xml:space="preserve"> </w:t>
      </w:r>
      <w:r w:rsidRPr="5CDEDE31">
        <w:rPr>
          <w:rFonts w:ascii="Arial" w:eastAsia="Arial" w:hAnsi="Arial" w:cs="Arial"/>
        </w:rPr>
        <w:t xml:space="preserve">293000 </w:t>
      </w:r>
      <w:r w:rsidR="54892785" w:rsidRPr="5CDEDE31">
        <w:rPr>
          <w:rFonts w:ascii="Arial" w:eastAsia="Arial" w:hAnsi="Arial" w:cs="Arial"/>
        </w:rPr>
        <w:t xml:space="preserve">and ask </w:t>
      </w:r>
      <w:r w:rsidRPr="5CDEDE31">
        <w:rPr>
          <w:rFonts w:ascii="Arial" w:eastAsia="Arial" w:hAnsi="Arial" w:cs="Arial"/>
        </w:rPr>
        <w:t>to speak to a member of staff</w:t>
      </w:r>
      <w:r w:rsidR="00E3777A" w:rsidRPr="5CDEDE31">
        <w:rPr>
          <w:rFonts w:ascii="Arial" w:eastAsia="Arial" w:hAnsi="Arial" w:cs="Arial"/>
        </w:rPr>
        <w:t xml:space="preserve"> within </w:t>
      </w:r>
      <w:r w:rsidR="37E8391C" w:rsidRPr="5CDEDE31">
        <w:rPr>
          <w:rFonts w:ascii="Arial" w:eastAsia="Arial" w:hAnsi="Arial" w:cs="Arial"/>
        </w:rPr>
        <w:t>Rehousing S</w:t>
      </w:r>
      <w:r w:rsidR="00E3777A" w:rsidRPr="5CDEDE31">
        <w:rPr>
          <w:rFonts w:ascii="Arial" w:eastAsia="Arial" w:hAnsi="Arial" w:cs="Arial"/>
        </w:rPr>
        <w:t>ervice</w:t>
      </w:r>
      <w:r w:rsidR="3741637D" w:rsidRPr="5CDEDE31">
        <w:rPr>
          <w:rFonts w:ascii="Arial" w:eastAsia="Arial" w:hAnsi="Arial" w:cs="Arial"/>
        </w:rPr>
        <w:t>s who will be able to help you.</w:t>
      </w:r>
    </w:p>
    <w:p w14:paraId="71EDE491" w14:textId="175EE2F3" w:rsidR="759F0924" w:rsidRDefault="759F0924" w:rsidP="5CDEDE31">
      <w:pPr>
        <w:pStyle w:val="ListParagraph"/>
        <w:rPr>
          <w:rFonts w:ascii="Arial" w:eastAsia="Arial" w:hAnsi="Arial" w:cs="Arial"/>
        </w:rPr>
      </w:pPr>
    </w:p>
    <w:p w14:paraId="3BC87E05" w14:textId="570EF8F7" w:rsidR="001B1E11" w:rsidRPr="00621B22" w:rsidRDefault="0D828091" w:rsidP="5CDEDE31">
      <w:pPr>
        <w:pStyle w:val="ListParagraph"/>
        <w:numPr>
          <w:ilvl w:val="0"/>
          <w:numId w:val="6"/>
        </w:numPr>
        <w:rPr>
          <w:rFonts w:ascii="Arial" w:eastAsia="Arial" w:hAnsi="Arial" w:cs="Arial"/>
        </w:rPr>
      </w:pPr>
      <w:r w:rsidRPr="5CDEDE31">
        <w:rPr>
          <w:rFonts w:ascii="Arial" w:eastAsia="Arial" w:hAnsi="Arial" w:cs="Arial"/>
        </w:rPr>
        <w:t xml:space="preserve">Alternatively, </w:t>
      </w:r>
      <w:r w:rsidR="75FE4925" w:rsidRPr="5CDEDE31">
        <w:rPr>
          <w:rFonts w:ascii="Arial" w:eastAsia="Arial" w:hAnsi="Arial" w:cs="Arial"/>
        </w:rPr>
        <w:t>if you wish to discuss the survey</w:t>
      </w:r>
      <w:r w:rsidRPr="5CDEDE31">
        <w:rPr>
          <w:rFonts w:ascii="Arial" w:eastAsia="Arial" w:hAnsi="Arial" w:cs="Arial"/>
        </w:rPr>
        <w:t xml:space="preserve"> in person then you can attend the Sheffield Property Shop at Howden House to speak to one of our </w:t>
      </w:r>
      <w:r w:rsidR="0FDBAF6F" w:rsidRPr="5CDEDE31">
        <w:rPr>
          <w:rFonts w:ascii="Arial" w:eastAsia="Arial" w:hAnsi="Arial" w:cs="Arial"/>
        </w:rPr>
        <w:t>C</w:t>
      </w:r>
      <w:r w:rsidRPr="5CDEDE31">
        <w:rPr>
          <w:rFonts w:ascii="Arial" w:eastAsia="Arial" w:hAnsi="Arial" w:cs="Arial"/>
        </w:rPr>
        <w:t xml:space="preserve">ustomer Service advisors. </w:t>
      </w:r>
      <w:r w:rsidR="6734080A" w:rsidRPr="5CDEDE31">
        <w:rPr>
          <w:rFonts w:ascii="Arial" w:eastAsia="Arial" w:hAnsi="Arial" w:cs="Arial"/>
        </w:rPr>
        <w:t xml:space="preserve"> </w:t>
      </w:r>
      <w:r w:rsidRPr="5CDEDE31">
        <w:rPr>
          <w:rFonts w:ascii="Arial" w:eastAsia="Arial" w:hAnsi="Arial" w:cs="Arial"/>
        </w:rPr>
        <w:t xml:space="preserve">If you </w:t>
      </w:r>
      <w:r w:rsidR="5231EFBC" w:rsidRPr="5CDEDE31">
        <w:rPr>
          <w:rFonts w:ascii="Arial" w:eastAsia="Arial" w:hAnsi="Arial" w:cs="Arial"/>
        </w:rPr>
        <w:t>require</w:t>
      </w:r>
      <w:r w:rsidRPr="5CDEDE31">
        <w:rPr>
          <w:rFonts w:ascii="Arial" w:eastAsia="Arial" w:hAnsi="Arial" w:cs="Arial"/>
        </w:rPr>
        <w:t xml:space="preserve"> </w:t>
      </w:r>
      <w:r w:rsidR="6734080A" w:rsidRPr="5CDEDE31">
        <w:rPr>
          <w:rFonts w:ascii="Arial" w:eastAsia="Arial" w:hAnsi="Arial" w:cs="Arial"/>
        </w:rPr>
        <w:t>translation</w:t>
      </w:r>
      <w:r w:rsidRPr="5CDEDE31">
        <w:rPr>
          <w:rFonts w:ascii="Arial" w:eastAsia="Arial" w:hAnsi="Arial" w:cs="Arial"/>
        </w:rPr>
        <w:t>, please discuss this at the time of attending the property shop at Howden House.</w:t>
      </w:r>
    </w:p>
    <w:p w14:paraId="733BD656" w14:textId="77777777" w:rsidR="00611A29" w:rsidRPr="00621B22" w:rsidRDefault="00611A29" w:rsidP="5CDEDE31">
      <w:pPr>
        <w:pStyle w:val="ListParagraph"/>
        <w:rPr>
          <w:rFonts w:ascii="Arial" w:eastAsia="Arial" w:hAnsi="Arial" w:cs="Arial"/>
        </w:rPr>
      </w:pPr>
    </w:p>
    <w:p w14:paraId="18CA714D" w14:textId="44CF15FD" w:rsidR="00611A29" w:rsidRPr="00045C9A" w:rsidRDefault="476BE033" w:rsidP="5CDEDE31">
      <w:pPr>
        <w:pStyle w:val="ListParagraph"/>
        <w:numPr>
          <w:ilvl w:val="0"/>
          <w:numId w:val="6"/>
        </w:numPr>
        <w:rPr>
          <w:rFonts w:ascii="Arial" w:eastAsia="Arial" w:hAnsi="Arial" w:cs="Arial"/>
        </w:rPr>
      </w:pPr>
      <w:r w:rsidRPr="5CDEDE31">
        <w:rPr>
          <w:rFonts w:ascii="Arial" w:eastAsia="Arial" w:hAnsi="Arial" w:cs="Arial"/>
        </w:rPr>
        <w:t>If</w:t>
      </w:r>
      <w:r w:rsidR="4B8B09A4" w:rsidRPr="5CDEDE31">
        <w:rPr>
          <w:rFonts w:ascii="Arial" w:eastAsia="Arial" w:hAnsi="Arial" w:cs="Arial"/>
        </w:rPr>
        <w:t xml:space="preserve"> you are having issues accessing</w:t>
      </w:r>
      <w:r w:rsidR="6F89D990" w:rsidRPr="5CDEDE31">
        <w:rPr>
          <w:rFonts w:ascii="Arial" w:eastAsia="Arial" w:hAnsi="Arial" w:cs="Arial"/>
        </w:rPr>
        <w:t>,</w:t>
      </w:r>
      <w:r w:rsidR="4B8B09A4" w:rsidRPr="5CDEDE31">
        <w:rPr>
          <w:rFonts w:ascii="Arial" w:eastAsia="Arial" w:hAnsi="Arial" w:cs="Arial"/>
        </w:rPr>
        <w:t xml:space="preserve"> or require support with</w:t>
      </w:r>
      <w:r w:rsidR="78FBCD23" w:rsidRPr="5CDEDE31">
        <w:rPr>
          <w:rFonts w:ascii="Arial" w:eastAsia="Arial" w:hAnsi="Arial" w:cs="Arial"/>
        </w:rPr>
        <w:t>,</w:t>
      </w:r>
      <w:r w:rsidR="4B8B09A4" w:rsidRPr="5CDEDE31">
        <w:rPr>
          <w:rFonts w:ascii="Arial" w:eastAsia="Arial" w:hAnsi="Arial" w:cs="Arial"/>
        </w:rPr>
        <w:t xml:space="preserve"> the consultation </w:t>
      </w:r>
      <w:r w:rsidR="411A54A6" w:rsidRPr="5CDEDE31">
        <w:rPr>
          <w:rFonts w:ascii="Arial" w:eastAsia="Arial" w:hAnsi="Arial" w:cs="Arial"/>
        </w:rPr>
        <w:t>survey,</w:t>
      </w:r>
      <w:r w:rsidR="4B8B09A4" w:rsidRPr="5CDEDE31">
        <w:rPr>
          <w:rFonts w:ascii="Arial" w:eastAsia="Arial" w:hAnsi="Arial" w:cs="Arial"/>
        </w:rPr>
        <w:t xml:space="preserve"> please contact us via</w:t>
      </w:r>
      <w:r w:rsidR="2D1FF25E" w:rsidRPr="5CDEDE31">
        <w:rPr>
          <w:rFonts w:ascii="Arial" w:eastAsia="Arial" w:hAnsi="Arial" w:cs="Arial"/>
        </w:rPr>
        <w:t xml:space="preserve"> our email address </w:t>
      </w:r>
      <w:r w:rsidR="4B8B09A4" w:rsidRPr="5CDEDE31">
        <w:rPr>
          <w:rFonts w:ascii="Arial" w:eastAsia="Arial" w:hAnsi="Arial" w:cs="Arial"/>
        </w:rPr>
        <w:t xml:space="preserve"> </w:t>
      </w:r>
      <w:hyperlink r:id="rId14">
        <w:r w:rsidR="4B8B09A4" w:rsidRPr="5CDEDE31">
          <w:rPr>
            <w:rStyle w:val="Hyperlink"/>
            <w:rFonts w:ascii="Arial" w:eastAsia="Arial" w:hAnsi="Arial" w:cs="Arial"/>
          </w:rPr>
          <w:t>AllocationsPolicyConsultation@sheffield.gov.uk</w:t>
        </w:r>
      </w:hyperlink>
      <w:r w:rsidR="4B8B09A4" w:rsidRPr="5CDEDE31">
        <w:rPr>
          <w:rFonts w:ascii="Arial" w:eastAsia="Arial" w:hAnsi="Arial" w:cs="Arial"/>
        </w:rPr>
        <w:t>.</w:t>
      </w:r>
    </w:p>
    <w:p w14:paraId="6A424B55" w14:textId="43A58CCD" w:rsidR="5CDEDE31" w:rsidRDefault="5CDEDE31" w:rsidP="5CDEDE31">
      <w:pPr>
        <w:rPr>
          <w:rFonts w:ascii="Arial" w:eastAsia="Arial" w:hAnsi="Arial" w:cs="Arial"/>
        </w:rPr>
      </w:pPr>
    </w:p>
    <w:p w14:paraId="09B08B5C" w14:textId="5ADF651C" w:rsidR="00EF120D" w:rsidRDefault="00EF120D" w:rsidP="5CDEDE31">
      <w:pPr>
        <w:pStyle w:val="ListParagraph"/>
        <w:rPr>
          <w:rFonts w:ascii="Arial" w:eastAsia="Arial" w:hAnsi="Arial" w:cs="Arial"/>
        </w:rPr>
      </w:pPr>
      <w:r>
        <w:rPr>
          <w:noProof/>
        </w:rPr>
        <mc:AlternateContent>
          <mc:Choice Requires="wps">
            <w:drawing>
              <wp:anchor distT="0" distB="0" distL="114300" distR="114300" simplePos="0" relativeHeight="251658250" behindDoc="0" locked="0" layoutInCell="1" allowOverlap="1" wp14:anchorId="06B1CCBB" wp14:editId="2D9138A5">
                <wp:simplePos x="0" y="0"/>
                <wp:positionH relativeFrom="margin">
                  <wp:posOffset>-166397</wp:posOffset>
                </wp:positionH>
                <wp:positionV relativeFrom="paragraph">
                  <wp:posOffset>165680</wp:posOffset>
                </wp:positionV>
                <wp:extent cx="6137910" cy="548640"/>
                <wp:effectExtent l="0" t="0" r="0" b="3810"/>
                <wp:wrapNone/>
                <wp:docPr id="1607752302" name="Rectangle: Rounded Corners 1"/>
                <wp:cNvGraphicFramePr/>
                <a:graphic xmlns:a="http://schemas.openxmlformats.org/drawingml/2006/main">
                  <a:graphicData uri="http://schemas.microsoft.com/office/word/2010/wordprocessingShape">
                    <wps:wsp>
                      <wps:cNvSpPr/>
                      <wps:spPr>
                        <a:xfrm>
                          <a:off x="0" y="0"/>
                          <a:ext cx="6137910" cy="548640"/>
                        </a:xfrm>
                        <a:prstGeom prst="roundRect">
                          <a:avLst/>
                        </a:prstGeom>
                        <a:solidFill>
                          <a:schemeClr val="accent6">
                            <a:lumMod val="40000"/>
                            <a:lumOff val="60000"/>
                          </a:schemeClr>
                        </a:solidFill>
                        <a:ln w="12700" cap="flat" cmpd="sng" algn="ctr">
                          <a:noFill/>
                          <a:prstDash val="solid"/>
                          <a:miter lim="800000"/>
                        </a:ln>
                        <a:effectLst/>
                      </wps:spPr>
                      <wps:txbx>
                        <w:txbxContent>
                          <w:p w14:paraId="46337A40" w14:textId="3361C9EC" w:rsidR="008712FC" w:rsidRDefault="008712FC" w:rsidP="008712FC">
                            <w:pPr>
                              <w:shd w:val="clear" w:color="auto" w:fill="B3E5A1" w:themeFill="accent6" w:themeFillTint="66"/>
                              <w:jc w:val="center"/>
                              <w:rPr>
                                <w:b/>
                                <w:bCs/>
                                <w:color w:val="000000" w:themeColor="text1"/>
                              </w:rPr>
                            </w:pPr>
                            <w:r>
                              <w:rPr>
                                <w:b/>
                                <w:bCs/>
                                <w:color w:val="000000" w:themeColor="text1"/>
                              </w:rPr>
                              <w:t xml:space="preserve">What are the alternative rehousing options if I am wanting to be rehoused or access a property through </w:t>
                            </w:r>
                            <w:r w:rsidR="007A7FA9">
                              <w:rPr>
                                <w:b/>
                                <w:bCs/>
                                <w:color w:val="000000" w:themeColor="text1"/>
                              </w:rPr>
                              <w:t>social</w:t>
                            </w:r>
                            <w:r w:rsidR="00EF120D">
                              <w:rPr>
                                <w:b/>
                                <w:bCs/>
                                <w:color w:val="000000" w:themeColor="text1"/>
                              </w:rPr>
                              <w:t xml:space="preserve"> housing?</w:t>
                            </w:r>
                          </w:p>
                          <w:p w14:paraId="3FE5B4EE" w14:textId="77777777" w:rsidR="008712FC" w:rsidRPr="0001062C" w:rsidRDefault="008712FC" w:rsidP="008712FC">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B1CCBB" id="_x0000_s1037" style="position:absolute;left:0;text-align:left;margin-left:-13.1pt;margin-top:13.05pt;width:483.3pt;height:43.2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" fillcolor="#b3e5a1 [1305]" stroked="f" strokeweight="1pt">
                <v:stroke joinstyle="miter"/>
                <v:textbox>
                  <w:txbxContent>
                    <w:p w14:paraId="46337A40" w14:textId="3361C9EC" w:rsidR="008712FC" w:rsidRDefault="008712FC" w:rsidP="008712FC">
                      <w:pPr>
                        <w:shd w:val="clear" w:color="auto" w:fill="B3E5A1" w:themeFill="accent6" w:themeFillTint="66"/>
                        <w:jc w:val="center"/>
                        <w:rPr>
                          <w:b/>
                          <w:bCs/>
                          <w:color w:val="000000" w:themeColor="text1"/>
                        </w:rPr>
                      </w:pPr>
                      <w:r>
                        <w:rPr>
                          <w:b/>
                          <w:bCs/>
                          <w:color w:val="000000" w:themeColor="text1"/>
                        </w:rPr>
                        <w:t xml:space="preserve">What are the alternative rehousing options if I am wanting to be rehoused or access a property through </w:t>
                      </w:r>
                      <w:r w:rsidR="007A7FA9">
                        <w:rPr>
                          <w:b/>
                          <w:bCs/>
                          <w:color w:val="000000" w:themeColor="text1"/>
                        </w:rPr>
                        <w:t>social</w:t>
                      </w:r>
                      <w:r w:rsidR="00EF120D">
                        <w:rPr>
                          <w:b/>
                          <w:bCs/>
                          <w:color w:val="000000" w:themeColor="text1"/>
                        </w:rPr>
                        <w:t xml:space="preserve"> housing?</w:t>
                      </w:r>
                    </w:p>
                    <w:p w14:paraId="3FE5B4EE" w14:textId="77777777" w:rsidR="008712FC" w:rsidRPr="0001062C" w:rsidRDefault="008712FC" w:rsidP="008712FC">
                      <w:pPr>
                        <w:jc w:val="center"/>
                        <w:rPr>
                          <w:b/>
                          <w:bCs/>
                          <w:color w:val="000000" w:themeColor="text1"/>
                        </w:rPr>
                      </w:pPr>
                    </w:p>
                  </w:txbxContent>
                </v:textbox>
                <w10:wrap anchorx="margin"/>
              </v:roundrect>
            </w:pict>
          </mc:Fallback>
        </mc:AlternateContent>
      </w:r>
    </w:p>
    <w:p w14:paraId="0B750115" w14:textId="77777777" w:rsidR="00EF120D" w:rsidRDefault="00EF120D" w:rsidP="5CDEDE31">
      <w:pPr>
        <w:pStyle w:val="ListParagraph"/>
        <w:rPr>
          <w:rFonts w:ascii="Arial" w:eastAsia="Arial" w:hAnsi="Arial" w:cs="Arial"/>
        </w:rPr>
      </w:pPr>
    </w:p>
    <w:p w14:paraId="6841EB63" w14:textId="77777777" w:rsidR="00EF120D" w:rsidRDefault="00EF120D" w:rsidP="5CDEDE31">
      <w:pPr>
        <w:pStyle w:val="ListParagraph"/>
        <w:rPr>
          <w:rFonts w:ascii="Arial" w:eastAsia="Arial" w:hAnsi="Arial" w:cs="Arial"/>
        </w:rPr>
      </w:pPr>
    </w:p>
    <w:p w14:paraId="2A64AC89" w14:textId="7E1731D3" w:rsidR="00611A29" w:rsidRPr="00AA275B" w:rsidRDefault="00611A29" w:rsidP="5CDEDE31">
      <w:pPr>
        <w:pStyle w:val="ListParagraph"/>
        <w:rPr>
          <w:rFonts w:ascii="Arial" w:eastAsia="Arial" w:hAnsi="Arial" w:cs="Arial"/>
        </w:rPr>
      </w:pPr>
    </w:p>
    <w:p w14:paraId="15975C36" w14:textId="29761F8D" w:rsidR="001B1E11" w:rsidRPr="00FE4DE6" w:rsidRDefault="001B1E11" w:rsidP="5CDEDE31">
      <w:pPr>
        <w:pStyle w:val="ListParagraph"/>
        <w:rPr>
          <w:rFonts w:ascii="Arial" w:eastAsia="Arial" w:hAnsi="Arial" w:cs="Arial"/>
        </w:rPr>
      </w:pPr>
    </w:p>
    <w:p w14:paraId="1EFC54B5" w14:textId="77777777" w:rsidR="00EF120D" w:rsidRPr="00621B22" w:rsidRDefault="00EF120D" w:rsidP="5CDEDE31">
      <w:pPr>
        <w:pStyle w:val="ListParagraph"/>
        <w:numPr>
          <w:ilvl w:val="0"/>
          <w:numId w:val="5"/>
        </w:numPr>
        <w:rPr>
          <w:rFonts w:ascii="Arial" w:eastAsia="Arial" w:hAnsi="Arial" w:cs="Arial"/>
        </w:rPr>
      </w:pPr>
      <w:r w:rsidRPr="5CDEDE31">
        <w:rPr>
          <w:rFonts w:ascii="Arial" w:eastAsia="Arial" w:hAnsi="Arial" w:cs="Arial"/>
        </w:rPr>
        <w:t>If you wish to discuss your housing needs, you can contact us in the following ways:</w:t>
      </w:r>
    </w:p>
    <w:p w14:paraId="514A5AC0" w14:textId="43235F8F" w:rsidR="00EF120D" w:rsidRPr="00621B22" w:rsidRDefault="00EF120D" w:rsidP="5CDEDE31">
      <w:pPr>
        <w:pStyle w:val="ListParagraph"/>
        <w:numPr>
          <w:ilvl w:val="1"/>
          <w:numId w:val="5"/>
        </w:numPr>
        <w:rPr>
          <w:rFonts w:ascii="Arial" w:eastAsia="Arial" w:hAnsi="Arial" w:cs="Arial"/>
        </w:rPr>
      </w:pPr>
      <w:r w:rsidRPr="5CDEDE31">
        <w:rPr>
          <w:rFonts w:ascii="Arial" w:eastAsia="Arial" w:hAnsi="Arial" w:cs="Arial"/>
        </w:rPr>
        <w:lastRenderedPageBreak/>
        <w:t xml:space="preserve">In person </w:t>
      </w:r>
      <w:r w:rsidR="00E7101A" w:rsidRPr="5CDEDE31">
        <w:rPr>
          <w:rFonts w:ascii="Arial" w:eastAsia="Arial" w:hAnsi="Arial" w:cs="Arial"/>
        </w:rPr>
        <w:t xml:space="preserve">at Howden </w:t>
      </w:r>
      <w:r w:rsidRPr="5CDEDE31">
        <w:rPr>
          <w:rFonts w:ascii="Arial" w:eastAsia="Arial" w:hAnsi="Arial" w:cs="Arial"/>
        </w:rPr>
        <w:t>H</w:t>
      </w:r>
      <w:r w:rsidR="00E7101A" w:rsidRPr="5CDEDE31">
        <w:rPr>
          <w:rFonts w:ascii="Arial" w:eastAsia="Arial" w:hAnsi="Arial" w:cs="Arial"/>
        </w:rPr>
        <w:t>ouse</w:t>
      </w:r>
      <w:r w:rsidRPr="5CDEDE31">
        <w:rPr>
          <w:rFonts w:ascii="Arial" w:eastAsia="Arial" w:hAnsi="Arial" w:cs="Arial"/>
        </w:rPr>
        <w:t xml:space="preserve"> and</w:t>
      </w:r>
      <w:r w:rsidR="5F8EAFA1" w:rsidRPr="5CDEDE31">
        <w:rPr>
          <w:rFonts w:ascii="Arial" w:eastAsia="Arial" w:hAnsi="Arial" w:cs="Arial"/>
        </w:rPr>
        <w:t xml:space="preserve"> local</w:t>
      </w:r>
      <w:r w:rsidRPr="5CDEDE31">
        <w:rPr>
          <w:rFonts w:ascii="Arial" w:eastAsia="Arial" w:hAnsi="Arial" w:cs="Arial"/>
        </w:rPr>
        <w:t xml:space="preserve"> Area </w:t>
      </w:r>
      <w:r w:rsidR="5D82C590" w:rsidRPr="5CDEDE31">
        <w:rPr>
          <w:rFonts w:ascii="Arial" w:eastAsia="Arial" w:hAnsi="Arial" w:cs="Arial"/>
        </w:rPr>
        <w:t>Housing Offices</w:t>
      </w:r>
    </w:p>
    <w:p w14:paraId="2C885E07" w14:textId="12465EC2" w:rsidR="00EF120D" w:rsidRPr="00621B22" w:rsidRDefault="4E38B55C" w:rsidP="5CDEDE31">
      <w:pPr>
        <w:pStyle w:val="ListParagraph"/>
        <w:numPr>
          <w:ilvl w:val="1"/>
          <w:numId w:val="5"/>
        </w:numPr>
        <w:rPr>
          <w:rFonts w:ascii="Arial" w:eastAsia="Arial" w:hAnsi="Arial" w:cs="Arial"/>
        </w:rPr>
      </w:pPr>
      <w:r w:rsidRPr="5CDEDE31">
        <w:rPr>
          <w:rFonts w:ascii="Arial" w:eastAsia="Arial" w:hAnsi="Arial" w:cs="Arial"/>
        </w:rPr>
        <w:t>Telephone: 0114 2930000</w:t>
      </w:r>
    </w:p>
    <w:p w14:paraId="068C0A10" w14:textId="5CFA5F11" w:rsidR="00EF120D" w:rsidRPr="00621B22" w:rsidRDefault="4E38B55C" w:rsidP="5CDEDE31">
      <w:pPr>
        <w:pStyle w:val="ListParagraph"/>
        <w:numPr>
          <w:ilvl w:val="1"/>
          <w:numId w:val="5"/>
        </w:numPr>
        <w:rPr>
          <w:rFonts w:ascii="Arial" w:eastAsia="Arial" w:hAnsi="Arial" w:cs="Arial"/>
        </w:rPr>
      </w:pPr>
      <w:r w:rsidRPr="5CDEDE31">
        <w:rPr>
          <w:rFonts w:ascii="Arial" w:eastAsia="Arial" w:hAnsi="Arial" w:cs="Arial"/>
        </w:rPr>
        <w:t>Via the She</w:t>
      </w:r>
      <w:r w:rsidR="65FB12C6" w:rsidRPr="5CDEDE31">
        <w:rPr>
          <w:rFonts w:ascii="Arial" w:eastAsia="Arial" w:hAnsi="Arial" w:cs="Arial"/>
        </w:rPr>
        <w:t>ffield Property Shop website:</w:t>
      </w:r>
    </w:p>
    <w:p w14:paraId="6D99310D" w14:textId="7AEE9A88" w:rsidR="65FB12C6" w:rsidRDefault="65FB12C6" w:rsidP="5CDEDE31">
      <w:pPr>
        <w:pStyle w:val="ListParagraph"/>
        <w:ind w:left="1440"/>
        <w:rPr>
          <w:rFonts w:ascii="Arial" w:eastAsia="Arial" w:hAnsi="Arial" w:cs="Arial"/>
        </w:rPr>
      </w:pPr>
      <w:hyperlink r:id="rId15">
        <w:r w:rsidRPr="5CDEDE31">
          <w:rPr>
            <w:rStyle w:val="Hyperlink"/>
            <w:rFonts w:ascii="Arial" w:eastAsia="Arial" w:hAnsi="Arial" w:cs="Arial"/>
          </w:rPr>
          <w:t>www.sheffieldshop.org.uk</w:t>
        </w:r>
      </w:hyperlink>
    </w:p>
    <w:p w14:paraId="456AC148" w14:textId="77777777" w:rsidR="00EF120D" w:rsidRPr="00621B22" w:rsidRDefault="00EF120D" w:rsidP="5CDEDE31">
      <w:pPr>
        <w:pStyle w:val="ListParagraph"/>
        <w:rPr>
          <w:rFonts w:ascii="Arial" w:eastAsia="Arial" w:hAnsi="Arial" w:cs="Arial"/>
        </w:rPr>
      </w:pPr>
    </w:p>
    <w:p w14:paraId="2B85CD36" w14:textId="77777777" w:rsidR="00EF120D" w:rsidRPr="00621B22" w:rsidRDefault="00EF120D" w:rsidP="5CDEDE31">
      <w:pPr>
        <w:pStyle w:val="ListParagraph"/>
        <w:numPr>
          <w:ilvl w:val="0"/>
          <w:numId w:val="5"/>
        </w:numPr>
        <w:rPr>
          <w:rFonts w:ascii="Arial" w:eastAsia="Arial" w:hAnsi="Arial" w:cs="Arial"/>
        </w:rPr>
      </w:pPr>
      <w:r w:rsidRPr="5CDEDE31">
        <w:rPr>
          <w:rFonts w:ascii="Arial" w:eastAsia="Arial" w:hAnsi="Arial" w:cs="Arial"/>
        </w:rPr>
        <w:t xml:space="preserve">Private Rented accommodation. Further information is available on our website </w:t>
      </w:r>
      <w:hyperlink r:id="rId16">
        <w:r w:rsidRPr="5CDEDE31">
          <w:rPr>
            <w:rStyle w:val="Hyperlink"/>
            <w:rFonts w:ascii="Arial" w:eastAsia="Arial" w:hAnsi="Arial" w:cs="Arial"/>
          </w:rPr>
          <w:t>Find Your Let - Sheffield Property Shop</w:t>
        </w:r>
      </w:hyperlink>
    </w:p>
    <w:p w14:paraId="471E533A" w14:textId="77777777" w:rsidR="00EF120D" w:rsidRPr="00621B22" w:rsidRDefault="00EF120D" w:rsidP="5CDEDE31">
      <w:pPr>
        <w:pStyle w:val="ListParagraph"/>
        <w:rPr>
          <w:rFonts w:ascii="Arial" w:eastAsia="Arial" w:hAnsi="Arial" w:cs="Arial"/>
        </w:rPr>
      </w:pPr>
    </w:p>
    <w:p w14:paraId="372A2E48" w14:textId="5BFE0B70" w:rsidR="00EF120D" w:rsidRDefault="00EF120D" w:rsidP="5CDEDE31">
      <w:pPr>
        <w:pStyle w:val="ListParagraph"/>
        <w:numPr>
          <w:ilvl w:val="0"/>
          <w:numId w:val="5"/>
        </w:numPr>
        <w:rPr>
          <w:rFonts w:ascii="Arial" w:eastAsia="Arial" w:hAnsi="Arial" w:cs="Arial"/>
        </w:rPr>
      </w:pPr>
      <w:r w:rsidRPr="5CDEDE31">
        <w:rPr>
          <w:rFonts w:ascii="Arial" w:eastAsia="Arial" w:hAnsi="Arial" w:cs="Arial"/>
        </w:rPr>
        <w:t xml:space="preserve">You may also wish to apply directly to some Housing Associations. While we work alongside many of these housing providers and advertise some of their properties, a few of them also advertise a proportion of their own stock directly.  There are links to each of these housing associations through our website at </w:t>
      </w:r>
      <w:hyperlink r:id="rId17">
        <w:r w:rsidRPr="5CDEDE31">
          <w:rPr>
            <w:rStyle w:val="Hyperlink"/>
            <w:rFonts w:ascii="Arial" w:eastAsia="Arial" w:hAnsi="Arial" w:cs="Arial"/>
          </w:rPr>
          <w:t>ww</w:t>
        </w:r>
        <w:r w:rsidR="5E542C0C" w:rsidRPr="5CDEDE31">
          <w:rPr>
            <w:rStyle w:val="Hyperlink"/>
            <w:rFonts w:ascii="Arial" w:eastAsia="Arial" w:hAnsi="Arial" w:cs="Arial"/>
          </w:rPr>
          <w:t>w</w:t>
        </w:r>
        <w:r w:rsidRPr="5CDEDE31">
          <w:rPr>
            <w:rStyle w:val="Hyperlink"/>
            <w:rFonts w:ascii="Arial" w:eastAsia="Arial" w:hAnsi="Arial" w:cs="Arial"/>
          </w:rPr>
          <w:t>.sheffieldpropertyshop.org.uk</w:t>
        </w:r>
        <w:r w:rsidR="56095F66" w:rsidRPr="5CDEDE31">
          <w:rPr>
            <w:rStyle w:val="Hyperlink"/>
            <w:rFonts w:ascii="Arial" w:eastAsia="Arial" w:hAnsi="Arial" w:cs="Arial"/>
          </w:rPr>
          <w:t>.</w:t>
        </w:r>
      </w:hyperlink>
    </w:p>
    <w:p w14:paraId="4E5549A2" w14:textId="77777777" w:rsidR="00EF120D" w:rsidRPr="00621B22" w:rsidRDefault="00EF120D" w:rsidP="5CDEDE31">
      <w:pPr>
        <w:pStyle w:val="ListParagraph"/>
        <w:rPr>
          <w:rFonts w:ascii="Arial" w:eastAsia="Arial" w:hAnsi="Arial" w:cs="Arial"/>
        </w:rPr>
      </w:pPr>
    </w:p>
    <w:p w14:paraId="008356D4" w14:textId="6345D087" w:rsidR="233AF1F0" w:rsidRDefault="233AF1F0" w:rsidP="5CDEDE31">
      <w:pPr>
        <w:pStyle w:val="ListParagraph"/>
        <w:numPr>
          <w:ilvl w:val="0"/>
          <w:numId w:val="5"/>
        </w:numPr>
      </w:pPr>
      <w:r w:rsidRPr="5CDEDE31">
        <w:rPr>
          <w:rFonts w:ascii="Arial" w:eastAsia="Arial" w:hAnsi="Arial" w:cs="Arial"/>
        </w:rPr>
        <w:t>If you are currently an existing Sheffield City Council or Housing Association tenant, then a Mutual Exchange may</w:t>
      </w:r>
      <w:r w:rsidR="774776A7" w:rsidRPr="5CDEDE31">
        <w:rPr>
          <w:rFonts w:ascii="Arial" w:eastAsia="Arial" w:hAnsi="Arial" w:cs="Arial"/>
        </w:rPr>
        <w:t xml:space="preserve"> </w:t>
      </w:r>
      <w:r w:rsidRPr="5CDEDE31">
        <w:rPr>
          <w:rFonts w:ascii="Arial" w:eastAsia="Arial" w:hAnsi="Arial" w:cs="Arial"/>
        </w:rPr>
        <w:t>be an efficient way to alleviate your rehousing need. Further information is available on our Sheffield Property Shop website</w:t>
      </w:r>
      <w:r w:rsidR="494C988F" w:rsidRPr="5CDEDE31">
        <w:rPr>
          <w:rFonts w:ascii="Arial" w:eastAsia="Arial" w:hAnsi="Arial" w:cs="Arial"/>
        </w:rPr>
        <w:t xml:space="preserve">: </w:t>
      </w:r>
      <w:hyperlink r:id="rId18">
        <w:r w:rsidR="494C988F" w:rsidRPr="5CDEDE31">
          <w:rPr>
            <w:rStyle w:val="Hyperlink"/>
          </w:rPr>
          <w:t>Mutual Exchanges - Sheffield Property Shop.</w:t>
        </w:r>
      </w:hyperlink>
    </w:p>
    <w:p w14:paraId="1DBB8170" w14:textId="74C9E791" w:rsidR="494C988F" w:rsidRDefault="494C988F" w:rsidP="5CDEDE31">
      <w:pPr>
        <w:pStyle w:val="ListParagraph"/>
      </w:pPr>
      <w:r w:rsidRPr="5CDEDE31">
        <w:rPr>
          <w:rFonts w:ascii="Arial" w:eastAsia="Arial" w:hAnsi="Arial" w:cs="Arial"/>
        </w:rPr>
        <w:t>A</w:t>
      </w:r>
      <w:r w:rsidR="233AF1F0" w:rsidRPr="5CDEDE31">
        <w:rPr>
          <w:rFonts w:ascii="Arial" w:eastAsia="Arial" w:hAnsi="Arial" w:cs="Arial"/>
        </w:rPr>
        <w:t>lternatively</w:t>
      </w:r>
      <w:r w:rsidR="499DA999" w:rsidRPr="5CDEDE31">
        <w:rPr>
          <w:rFonts w:ascii="Arial" w:eastAsia="Arial" w:hAnsi="Arial" w:cs="Arial"/>
        </w:rPr>
        <w:t>, you ca</w:t>
      </w:r>
      <w:r w:rsidR="09BB7D22" w:rsidRPr="5CDEDE31">
        <w:rPr>
          <w:rFonts w:ascii="Arial" w:eastAsia="Arial" w:hAnsi="Arial" w:cs="Arial"/>
        </w:rPr>
        <w:t xml:space="preserve">n </w:t>
      </w:r>
      <w:r w:rsidR="233AF1F0" w:rsidRPr="5CDEDE31">
        <w:rPr>
          <w:rFonts w:ascii="Arial" w:eastAsia="Arial" w:hAnsi="Arial" w:cs="Arial"/>
        </w:rPr>
        <w:t xml:space="preserve">visit </w:t>
      </w:r>
      <w:hyperlink r:id="rId19">
        <w:proofErr w:type="spellStart"/>
        <w:r w:rsidR="02A02111" w:rsidRPr="5CDEDE31">
          <w:rPr>
            <w:rStyle w:val="Hyperlink"/>
            <w:rFonts w:ascii="Arial" w:eastAsia="Arial" w:hAnsi="Arial" w:cs="Arial"/>
          </w:rPr>
          <w:t>HomeSwapper</w:t>
        </w:r>
        <w:proofErr w:type="spellEnd"/>
      </w:hyperlink>
      <w:r w:rsidR="02A02111" w:rsidRPr="5CDEDE31">
        <w:rPr>
          <w:rFonts w:ascii="Arial" w:eastAsia="Arial" w:hAnsi="Arial" w:cs="Arial"/>
        </w:rPr>
        <w:t xml:space="preserve"> and register to find a Mutual Exchange.</w:t>
      </w:r>
    </w:p>
    <w:p w14:paraId="474174C0" w14:textId="59CC39E5" w:rsidR="5CDEDE31" w:rsidRDefault="5CDEDE31" w:rsidP="5CDEDE31">
      <w:pPr>
        <w:rPr>
          <w:rFonts w:ascii="Arial" w:eastAsia="Arial" w:hAnsi="Arial" w:cs="Arial"/>
        </w:rPr>
      </w:pPr>
    </w:p>
    <w:p w14:paraId="68282CBC" w14:textId="277A0407" w:rsidR="003904AE" w:rsidRDefault="003904AE" w:rsidP="5CDEDE31">
      <w:pPr>
        <w:pStyle w:val="ListParagraph"/>
        <w:rPr>
          <w:rFonts w:ascii="Arial" w:eastAsia="Arial" w:hAnsi="Arial" w:cs="Arial"/>
        </w:rPr>
      </w:pPr>
      <w:r>
        <w:rPr>
          <w:noProof/>
        </w:rPr>
        <mc:AlternateContent>
          <mc:Choice Requires="wps">
            <w:drawing>
              <wp:anchor distT="0" distB="0" distL="114300" distR="114300" simplePos="0" relativeHeight="251658252" behindDoc="0" locked="0" layoutInCell="1" allowOverlap="1" wp14:anchorId="094423B0" wp14:editId="1A4F4D7E">
                <wp:simplePos x="0" y="0"/>
                <wp:positionH relativeFrom="margin">
                  <wp:posOffset>-147320</wp:posOffset>
                </wp:positionH>
                <wp:positionV relativeFrom="paragraph">
                  <wp:posOffset>82061</wp:posOffset>
                </wp:positionV>
                <wp:extent cx="6137910" cy="548640"/>
                <wp:effectExtent l="0" t="0" r="0" b="3810"/>
                <wp:wrapNone/>
                <wp:docPr id="1821650423" name="Rectangle: Rounded Corners 1"/>
                <wp:cNvGraphicFramePr/>
                <a:graphic xmlns:a="http://schemas.openxmlformats.org/drawingml/2006/main">
                  <a:graphicData uri="http://schemas.microsoft.com/office/word/2010/wordprocessingShape">
                    <wps:wsp>
                      <wps:cNvSpPr/>
                      <wps:spPr>
                        <a:xfrm>
                          <a:off x="0" y="0"/>
                          <a:ext cx="6137910" cy="548640"/>
                        </a:xfrm>
                        <a:prstGeom prst="roundRect">
                          <a:avLst/>
                        </a:prstGeom>
                        <a:solidFill>
                          <a:schemeClr val="accent6">
                            <a:lumMod val="40000"/>
                            <a:lumOff val="60000"/>
                          </a:schemeClr>
                        </a:solidFill>
                        <a:ln w="12700" cap="flat" cmpd="sng" algn="ctr">
                          <a:noFill/>
                          <a:prstDash val="solid"/>
                          <a:miter lim="800000"/>
                        </a:ln>
                        <a:effectLst/>
                      </wps:spPr>
                      <wps:txbx>
                        <w:txbxContent>
                          <w:p w14:paraId="549C3B09" w14:textId="170162D0" w:rsidR="003904AE" w:rsidRPr="0001062C" w:rsidRDefault="003904AE" w:rsidP="003904AE">
                            <w:pPr>
                              <w:jc w:val="center"/>
                              <w:rPr>
                                <w:b/>
                                <w:bCs/>
                                <w:color w:val="000000" w:themeColor="text1"/>
                              </w:rPr>
                            </w:pPr>
                            <w:r>
                              <w:rPr>
                                <w:b/>
                                <w:bCs/>
                                <w:color w:val="000000" w:themeColor="text1"/>
                              </w:rPr>
                              <w:t>Where would I be able to access further advice and support for the consultation</w:t>
                            </w:r>
                            <w:r w:rsidR="006103C0">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4423B0" id="_x0000_s1038" style="position:absolute;left:0;text-align:left;margin-left:-11.6pt;margin-top:6.45pt;width:483.3pt;height:43.2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" fillcolor="#b3e5a1 [1305]" stroked="f" strokeweight="1pt">
                <v:stroke joinstyle="miter"/>
                <v:textbox>
                  <w:txbxContent>
                    <w:p w14:paraId="549C3B09" w14:textId="170162D0" w:rsidR="003904AE" w:rsidRPr="0001062C" w:rsidRDefault="003904AE" w:rsidP="003904AE">
                      <w:pPr>
                        <w:jc w:val="center"/>
                        <w:rPr>
                          <w:b/>
                          <w:bCs/>
                          <w:color w:val="000000" w:themeColor="text1"/>
                        </w:rPr>
                      </w:pPr>
                      <w:r>
                        <w:rPr>
                          <w:b/>
                          <w:bCs/>
                          <w:color w:val="000000" w:themeColor="text1"/>
                        </w:rPr>
                        <w:t>Where would I be able to access further advice and support for the consultation</w:t>
                      </w:r>
                      <w:r w:rsidR="006103C0">
                        <w:rPr>
                          <w:b/>
                          <w:bCs/>
                          <w:color w:val="000000" w:themeColor="text1"/>
                        </w:rPr>
                        <w:t>?</w:t>
                      </w:r>
                    </w:p>
                  </w:txbxContent>
                </v:textbox>
                <w10:wrap anchorx="margin"/>
              </v:roundrect>
            </w:pict>
          </mc:Fallback>
        </mc:AlternateContent>
      </w:r>
    </w:p>
    <w:p w14:paraId="5E8BBC73" w14:textId="2E37A321" w:rsidR="007C37BA" w:rsidRDefault="007C37BA" w:rsidP="5CDEDE31">
      <w:pPr>
        <w:pStyle w:val="ListParagraph"/>
        <w:rPr>
          <w:rFonts w:ascii="Arial" w:eastAsia="Arial" w:hAnsi="Arial" w:cs="Arial"/>
        </w:rPr>
      </w:pPr>
    </w:p>
    <w:p w14:paraId="0D49E795" w14:textId="77777777" w:rsidR="003904AE" w:rsidRDefault="003904AE" w:rsidP="5CDEDE31">
      <w:pPr>
        <w:pStyle w:val="ListParagraph"/>
        <w:rPr>
          <w:rFonts w:ascii="Arial" w:eastAsia="Arial" w:hAnsi="Arial" w:cs="Arial"/>
        </w:rPr>
      </w:pPr>
    </w:p>
    <w:p w14:paraId="668D855D" w14:textId="60B3CDB1" w:rsidR="003904AE" w:rsidRPr="001C29CF" w:rsidRDefault="003904AE" w:rsidP="5CDEDE31">
      <w:pPr>
        <w:rPr>
          <w:rFonts w:ascii="Arial" w:eastAsia="Arial" w:hAnsi="Arial" w:cs="Arial"/>
        </w:rPr>
      </w:pPr>
      <w:r w:rsidRPr="5CDEDE31">
        <w:rPr>
          <w:rFonts w:ascii="Arial" w:eastAsia="Arial" w:hAnsi="Arial" w:cs="Arial"/>
        </w:rPr>
        <w:t xml:space="preserve">Throughout the duration of the </w:t>
      </w:r>
      <w:r w:rsidR="00BE491E" w:rsidRPr="5CDEDE31">
        <w:rPr>
          <w:rFonts w:ascii="Arial" w:eastAsia="Arial" w:hAnsi="Arial" w:cs="Arial"/>
        </w:rPr>
        <w:t xml:space="preserve">consultation officers will be out and about in the community </w:t>
      </w:r>
      <w:r w:rsidR="00407F36" w:rsidRPr="5CDEDE31">
        <w:rPr>
          <w:rFonts w:ascii="Arial" w:eastAsia="Arial" w:hAnsi="Arial" w:cs="Arial"/>
        </w:rPr>
        <w:t>to speak to residents</w:t>
      </w:r>
      <w:r w:rsidR="60928A9F" w:rsidRPr="5CDEDE31">
        <w:rPr>
          <w:rFonts w:ascii="Arial" w:eastAsia="Arial" w:hAnsi="Arial" w:cs="Arial"/>
        </w:rPr>
        <w:t xml:space="preserve"> and </w:t>
      </w:r>
      <w:r w:rsidR="00407F36" w:rsidRPr="5CDEDE31">
        <w:rPr>
          <w:rFonts w:ascii="Arial" w:eastAsia="Arial" w:hAnsi="Arial" w:cs="Arial"/>
        </w:rPr>
        <w:t xml:space="preserve">attend community groups and engagement events. There will be various </w:t>
      </w:r>
      <w:r w:rsidR="6ABB9B17" w:rsidRPr="5CDEDE31">
        <w:rPr>
          <w:rFonts w:ascii="Arial" w:eastAsia="Arial" w:hAnsi="Arial" w:cs="Arial"/>
        </w:rPr>
        <w:t>drop-in</w:t>
      </w:r>
      <w:r w:rsidR="00407F36" w:rsidRPr="5CDEDE31">
        <w:rPr>
          <w:rFonts w:ascii="Arial" w:eastAsia="Arial" w:hAnsi="Arial" w:cs="Arial"/>
        </w:rPr>
        <w:t xml:space="preserve"> sessions across libraries and local </w:t>
      </w:r>
      <w:r w:rsidR="7E7717F8" w:rsidRPr="5CDEDE31">
        <w:rPr>
          <w:rFonts w:ascii="Arial" w:eastAsia="Arial" w:hAnsi="Arial" w:cs="Arial"/>
        </w:rPr>
        <w:t>A</w:t>
      </w:r>
      <w:r w:rsidR="00407F36" w:rsidRPr="5CDEDE31">
        <w:rPr>
          <w:rFonts w:ascii="Arial" w:eastAsia="Arial" w:hAnsi="Arial" w:cs="Arial"/>
        </w:rPr>
        <w:t xml:space="preserve">rea Housing </w:t>
      </w:r>
      <w:r w:rsidR="04D1EF9E" w:rsidRPr="5CDEDE31">
        <w:rPr>
          <w:rFonts w:ascii="Arial" w:eastAsia="Arial" w:hAnsi="Arial" w:cs="Arial"/>
        </w:rPr>
        <w:t>O</w:t>
      </w:r>
      <w:r w:rsidR="00407F36" w:rsidRPr="5CDEDE31">
        <w:rPr>
          <w:rFonts w:ascii="Arial" w:eastAsia="Arial" w:hAnsi="Arial" w:cs="Arial"/>
        </w:rPr>
        <w:t>ffice</w:t>
      </w:r>
      <w:r w:rsidR="007C6410" w:rsidRPr="5CDEDE31">
        <w:rPr>
          <w:rFonts w:ascii="Arial" w:eastAsia="Arial" w:hAnsi="Arial" w:cs="Arial"/>
        </w:rPr>
        <w:t>s</w:t>
      </w:r>
      <w:r w:rsidR="00407F36" w:rsidRPr="5CDEDE31">
        <w:rPr>
          <w:rFonts w:ascii="Arial" w:eastAsia="Arial" w:hAnsi="Arial" w:cs="Arial"/>
        </w:rPr>
        <w:t xml:space="preserve"> </w:t>
      </w:r>
      <w:r w:rsidR="007C6410" w:rsidRPr="5CDEDE31">
        <w:rPr>
          <w:rFonts w:ascii="Arial" w:eastAsia="Arial" w:hAnsi="Arial" w:cs="Arial"/>
        </w:rPr>
        <w:t>where</w:t>
      </w:r>
      <w:r w:rsidR="00407F36" w:rsidRPr="5CDEDE31">
        <w:rPr>
          <w:rFonts w:ascii="Arial" w:eastAsia="Arial" w:hAnsi="Arial" w:cs="Arial"/>
        </w:rPr>
        <w:t xml:space="preserve"> you can </w:t>
      </w:r>
      <w:r w:rsidR="50269ACF" w:rsidRPr="5CDEDE31">
        <w:rPr>
          <w:rFonts w:ascii="Arial" w:eastAsia="Arial" w:hAnsi="Arial" w:cs="Arial"/>
        </w:rPr>
        <w:t>call</w:t>
      </w:r>
      <w:r w:rsidR="00407F36" w:rsidRPr="5CDEDE31">
        <w:rPr>
          <w:rFonts w:ascii="Arial" w:eastAsia="Arial" w:hAnsi="Arial" w:cs="Arial"/>
        </w:rPr>
        <w:t xml:space="preserve"> in </w:t>
      </w:r>
      <w:r w:rsidR="000859A2" w:rsidRPr="5CDEDE31">
        <w:rPr>
          <w:rFonts w:ascii="Arial" w:eastAsia="Arial" w:hAnsi="Arial" w:cs="Arial"/>
        </w:rPr>
        <w:t xml:space="preserve">and </w:t>
      </w:r>
      <w:r w:rsidR="00407F36" w:rsidRPr="5CDEDE31">
        <w:rPr>
          <w:rFonts w:ascii="Arial" w:eastAsia="Arial" w:hAnsi="Arial" w:cs="Arial"/>
        </w:rPr>
        <w:t xml:space="preserve">speak to the </w:t>
      </w:r>
      <w:r w:rsidR="7A0A8066" w:rsidRPr="5CDEDE31">
        <w:rPr>
          <w:rFonts w:ascii="Arial" w:eastAsia="Arial" w:hAnsi="Arial" w:cs="Arial"/>
        </w:rPr>
        <w:t>team and</w:t>
      </w:r>
      <w:r w:rsidR="000859A2" w:rsidRPr="5CDEDE31">
        <w:rPr>
          <w:rFonts w:ascii="Arial" w:eastAsia="Arial" w:hAnsi="Arial" w:cs="Arial"/>
        </w:rPr>
        <w:t xml:space="preserve"> </w:t>
      </w:r>
      <w:r w:rsidR="3AABD739" w:rsidRPr="5CDEDE31">
        <w:rPr>
          <w:rFonts w:ascii="Arial" w:eastAsia="Arial" w:hAnsi="Arial" w:cs="Arial"/>
        </w:rPr>
        <w:t>receive</w:t>
      </w:r>
      <w:r w:rsidR="00407F36" w:rsidRPr="5CDEDE31">
        <w:rPr>
          <w:rFonts w:ascii="Arial" w:eastAsia="Arial" w:hAnsi="Arial" w:cs="Arial"/>
        </w:rPr>
        <w:t xml:space="preserve"> support to complete the consultation. </w:t>
      </w:r>
      <w:r w:rsidR="00BE491E" w:rsidRPr="5CDEDE31">
        <w:rPr>
          <w:rFonts w:ascii="Arial" w:eastAsia="Arial" w:hAnsi="Arial" w:cs="Arial"/>
        </w:rPr>
        <w:t xml:space="preserve"> </w:t>
      </w:r>
    </w:p>
    <w:p w14:paraId="17EE5B85" w14:textId="0949F9E8" w:rsidR="007C6410" w:rsidRPr="001C29CF" w:rsidRDefault="007C6410" w:rsidP="5CDEDE31">
      <w:pPr>
        <w:rPr>
          <w:rFonts w:ascii="Arial" w:eastAsia="Arial" w:hAnsi="Arial" w:cs="Arial"/>
        </w:rPr>
      </w:pPr>
      <w:r w:rsidRPr="5CDEDE31">
        <w:rPr>
          <w:rFonts w:ascii="Arial" w:eastAsia="Arial" w:hAnsi="Arial" w:cs="Arial"/>
        </w:rPr>
        <w:t xml:space="preserve">Please visit </w:t>
      </w:r>
      <w:r w:rsidR="145AB033" w:rsidRPr="5CDEDE31">
        <w:rPr>
          <w:rFonts w:ascii="Arial" w:eastAsia="Arial" w:hAnsi="Arial" w:cs="Arial"/>
        </w:rPr>
        <w:t xml:space="preserve">the </w:t>
      </w:r>
      <w:hyperlink r:id="rId20">
        <w:r w:rsidR="145AB033" w:rsidRPr="5CDEDE31">
          <w:rPr>
            <w:rStyle w:val="Hyperlink"/>
            <w:rFonts w:ascii="Arial" w:eastAsia="Arial" w:hAnsi="Arial" w:cs="Arial"/>
          </w:rPr>
          <w:t>Housing Allocations Policy Review | Have Your Say Sheffield</w:t>
        </w:r>
      </w:hyperlink>
      <w:r w:rsidRPr="5CDEDE31">
        <w:rPr>
          <w:rFonts w:ascii="Arial" w:eastAsia="Arial" w:hAnsi="Arial" w:cs="Arial"/>
        </w:rPr>
        <w:t xml:space="preserve"> website for </w:t>
      </w:r>
      <w:r w:rsidR="4AB322A9" w:rsidRPr="5CDEDE31">
        <w:rPr>
          <w:rFonts w:ascii="Arial" w:eastAsia="Arial" w:hAnsi="Arial" w:cs="Arial"/>
        </w:rPr>
        <w:t>any</w:t>
      </w:r>
      <w:r w:rsidRPr="5CDEDE31">
        <w:rPr>
          <w:rFonts w:ascii="Arial" w:eastAsia="Arial" w:hAnsi="Arial" w:cs="Arial"/>
        </w:rPr>
        <w:t xml:space="preserve"> upcoming events that we may have in your area.</w:t>
      </w:r>
    </w:p>
    <w:p w14:paraId="3BE59C8D" w14:textId="6B5FD7E5" w:rsidR="001C29CF" w:rsidRPr="001C29CF" w:rsidRDefault="001C29CF" w:rsidP="5CDEDE31">
      <w:pPr>
        <w:spacing w:line="240" w:lineRule="auto"/>
        <w:ind w:right="60"/>
        <w:jc w:val="both"/>
        <w:rPr>
          <w:rFonts w:ascii="Arial" w:eastAsia="Arial" w:hAnsi="Arial" w:cs="Arial"/>
        </w:rPr>
      </w:pPr>
    </w:p>
    <w:sectPr w:rsidR="001C29CF" w:rsidRPr="001C29C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12C9" w14:textId="77777777" w:rsidR="005874CC" w:rsidRDefault="005874CC" w:rsidP="0001062C">
      <w:pPr>
        <w:spacing w:after="0" w:line="240" w:lineRule="auto"/>
      </w:pPr>
      <w:r>
        <w:separator/>
      </w:r>
    </w:p>
  </w:endnote>
  <w:endnote w:type="continuationSeparator" w:id="0">
    <w:p w14:paraId="6CA73226" w14:textId="77777777" w:rsidR="005874CC" w:rsidRDefault="005874CC" w:rsidP="0001062C">
      <w:pPr>
        <w:spacing w:after="0" w:line="240" w:lineRule="auto"/>
      </w:pPr>
      <w:r>
        <w:continuationSeparator/>
      </w:r>
    </w:p>
  </w:endnote>
  <w:endnote w:type="continuationNotice" w:id="1">
    <w:p w14:paraId="4285A0B8" w14:textId="77777777" w:rsidR="005874CC" w:rsidRDefault="00587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3983" w14:textId="1F95E039" w:rsidR="0001062C" w:rsidRDefault="001C29CF">
    <w:pPr>
      <w:pStyle w:val="Footer"/>
    </w:pPr>
    <w:r>
      <w:t xml:space="preserve">July </w:t>
    </w:r>
    <w:r w:rsidR="00EF120D">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9E6FD" w14:textId="77777777" w:rsidR="005874CC" w:rsidRDefault="005874CC" w:rsidP="0001062C">
      <w:pPr>
        <w:spacing w:after="0" w:line="240" w:lineRule="auto"/>
      </w:pPr>
      <w:r>
        <w:separator/>
      </w:r>
    </w:p>
  </w:footnote>
  <w:footnote w:type="continuationSeparator" w:id="0">
    <w:p w14:paraId="2814DBF6" w14:textId="77777777" w:rsidR="005874CC" w:rsidRDefault="005874CC" w:rsidP="0001062C">
      <w:pPr>
        <w:spacing w:after="0" w:line="240" w:lineRule="auto"/>
      </w:pPr>
      <w:r>
        <w:continuationSeparator/>
      </w:r>
    </w:p>
  </w:footnote>
  <w:footnote w:type="continuationNotice" w:id="1">
    <w:p w14:paraId="1DB6CF73" w14:textId="77777777" w:rsidR="005874CC" w:rsidRDefault="00587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DEDE31" w14:paraId="383C1C50" w14:textId="77777777" w:rsidTr="5CDEDE31">
      <w:trPr>
        <w:trHeight w:val="300"/>
      </w:trPr>
      <w:tc>
        <w:tcPr>
          <w:tcW w:w="3005" w:type="dxa"/>
        </w:tcPr>
        <w:p w14:paraId="4896149C" w14:textId="6A623135" w:rsidR="5CDEDE31" w:rsidRDefault="5CDEDE31" w:rsidP="5CDEDE31">
          <w:pPr>
            <w:pStyle w:val="Header"/>
            <w:ind w:left="-115"/>
          </w:pPr>
        </w:p>
      </w:tc>
      <w:tc>
        <w:tcPr>
          <w:tcW w:w="3005" w:type="dxa"/>
        </w:tcPr>
        <w:p w14:paraId="55860FCC" w14:textId="7EC2F6E5" w:rsidR="5CDEDE31" w:rsidRDefault="5CDEDE31" w:rsidP="5CDEDE31">
          <w:pPr>
            <w:pStyle w:val="Header"/>
            <w:jc w:val="center"/>
          </w:pPr>
        </w:p>
      </w:tc>
      <w:tc>
        <w:tcPr>
          <w:tcW w:w="3005" w:type="dxa"/>
        </w:tcPr>
        <w:p w14:paraId="132957C5" w14:textId="6E7DC2E4" w:rsidR="5CDEDE31" w:rsidRDefault="5CDEDE31" w:rsidP="5CDEDE31">
          <w:pPr>
            <w:pStyle w:val="Header"/>
            <w:ind w:right="-115"/>
            <w:jc w:val="right"/>
          </w:pPr>
        </w:p>
      </w:tc>
    </w:tr>
  </w:tbl>
  <w:p w14:paraId="6352A1F2" w14:textId="5FEB3891" w:rsidR="5CDEDE31" w:rsidRDefault="5CDEDE31" w:rsidP="5CDED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479"/>
    <w:multiLevelType w:val="hybridMultilevel"/>
    <w:tmpl w:val="A38E0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6BDC"/>
    <w:multiLevelType w:val="hybridMultilevel"/>
    <w:tmpl w:val="C766167A"/>
    <w:lvl w:ilvl="0" w:tplc="982A2BB4">
      <w:start w:val="1"/>
      <w:numFmt w:val="bullet"/>
      <w:lvlText w:val=""/>
      <w:lvlJc w:val="left"/>
      <w:pPr>
        <w:ind w:left="720" w:hanging="360"/>
      </w:pPr>
      <w:rPr>
        <w:rFonts w:ascii="Symbol" w:hAnsi="Symbol" w:hint="default"/>
      </w:rPr>
    </w:lvl>
    <w:lvl w:ilvl="1" w:tplc="EDA6B53A">
      <w:start w:val="1"/>
      <w:numFmt w:val="bullet"/>
      <w:lvlText w:val="o"/>
      <w:lvlJc w:val="left"/>
      <w:pPr>
        <w:ind w:left="1440" w:hanging="360"/>
      </w:pPr>
      <w:rPr>
        <w:rFonts w:ascii="Courier New" w:hAnsi="Courier New" w:hint="default"/>
      </w:rPr>
    </w:lvl>
    <w:lvl w:ilvl="2" w:tplc="18085C4E">
      <w:start w:val="1"/>
      <w:numFmt w:val="bullet"/>
      <w:lvlText w:val=""/>
      <w:lvlJc w:val="left"/>
      <w:pPr>
        <w:ind w:left="2160" w:hanging="360"/>
      </w:pPr>
      <w:rPr>
        <w:rFonts w:ascii="Wingdings" w:hAnsi="Wingdings" w:hint="default"/>
      </w:rPr>
    </w:lvl>
    <w:lvl w:ilvl="3" w:tplc="B0A2E4F6">
      <w:start w:val="1"/>
      <w:numFmt w:val="bullet"/>
      <w:lvlText w:val=""/>
      <w:lvlJc w:val="left"/>
      <w:pPr>
        <w:ind w:left="2880" w:hanging="360"/>
      </w:pPr>
      <w:rPr>
        <w:rFonts w:ascii="Symbol" w:hAnsi="Symbol" w:hint="default"/>
      </w:rPr>
    </w:lvl>
    <w:lvl w:ilvl="4" w:tplc="3AE84D58">
      <w:start w:val="1"/>
      <w:numFmt w:val="bullet"/>
      <w:lvlText w:val="o"/>
      <w:lvlJc w:val="left"/>
      <w:pPr>
        <w:ind w:left="3600" w:hanging="360"/>
      </w:pPr>
      <w:rPr>
        <w:rFonts w:ascii="Courier New" w:hAnsi="Courier New" w:hint="default"/>
      </w:rPr>
    </w:lvl>
    <w:lvl w:ilvl="5" w:tplc="9A460F64">
      <w:start w:val="1"/>
      <w:numFmt w:val="bullet"/>
      <w:lvlText w:val=""/>
      <w:lvlJc w:val="left"/>
      <w:pPr>
        <w:ind w:left="4320" w:hanging="360"/>
      </w:pPr>
      <w:rPr>
        <w:rFonts w:ascii="Wingdings" w:hAnsi="Wingdings" w:hint="default"/>
      </w:rPr>
    </w:lvl>
    <w:lvl w:ilvl="6" w:tplc="F336EB22">
      <w:start w:val="1"/>
      <w:numFmt w:val="bullet"/>
      <w:lvlText w:val=""/>
      <w:lvlJc w:val="left"/>
      <w:pPr>
        <w:ind w:left="5040" w:hanging="360"/>
      </w:pPr>
      <w:rPr>
        <w:rFonts w:ascii="Symbol" w:hAnsi="Symbol" w:hint="default"/>
      </w:rPr>
    </w:lvl>
    <w:lvl w:ilvl="7" w:tplc="365A7AF0">
      <w:start w:val="1"/>
      <w:numFmt w:val="bullet"/>
      <w:lvlText w:val="o"/>
      <w:lvlJc w:val="left"/>
      <w:pPr>
        <w:ind w:left="5760" w:hanging="360"/>
      </w:pPr>
      <w:rPr>
        <w:rFonts w:ascii="Courier New" w:hAnsi="Courier New" w:hint="default"/>
      </w:rPr>
    </w:lvl>
    <w:lvl w:ilvl="8" w:tplc="BC98B9B4">
      <w:start w:val="1"/>
      <w:numFmt w:val="bullet"/>
      <w:lvlText w:val=""/>
      <w:lvlJc w:val="left"/>
      <w:pPr>
        <w:ind w:left="6480" w:hanging="360"/>
      </w:pPr>
      <w:rPr>
        <w:rFonts w:ascii="Wingdings" w:hAnsi="Wingdings" w:hint="default"/>
      </w:rPr>
    </w:lvl>
  </w:abstractNum>
  <w:abstractNum w:abstractNumId="2" w15:restartNumberingAfterBreak="0">
    <w:nsid w:val="04723742"/>
    <w:multiLevelType w:val="hybridMultilevel"/>
    <w:tmpl w:val="5C0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C5C38"/>
    <w:multiLevelType w:val="hybridMultilevel"/>
    <w:tmpl w:val="5340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264E4"/>
    <w:multiLevelType w:val="hybridMultilevel"/>
    <w:tmpl w:val="72F4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31C99"/>
    <w:multiLevelType w:val="hybridMultilevel"/>
    <w:tmpl w:val="8E46B8F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6" w15:restartNumberingAfterBreak="0">
    <w:nsid w:val="3A6E4887"/>
    <w:multiLevelType w:val="hybridMultilevel"/>
    <w:tmpl w:val="446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B4F03"/>
    <w:multiLevelType w:val="hybridMultilevel"/>
    <w:tmpl w:val="C6EE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C268C"/>
    <w:multiLevelType w:val="hybridMultilevel"/>
    <w:tmpl w:val="19DA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13BEE"/>
    <w:multiLevelType w:val="hybridMultilevel"/>
    <w:tmpl w:val="AD44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A2EAA"/>
    <w:multiLevelType w:val="hybridMultilevel"/>
    <w:tmpl w:val="C3A2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1550F"/>
    <w:multiLevelType w:val="hybridMultilevel"/>
    <w:tmpl w:val="CAB2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E3D57"/>
    <w:multiLevelType w:val="hybridMultilevel"/>
    <w:tmpl w:val="3E68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286339">
    <w:abstractNumId w:val="6"/>
  </w:num>
  <w:num w:numId="2" w16cid:durableId="79107713">
    <w:abstractNumId w:val="3"/>
  </w:num>
  <w:num w:numId="3" w16cid:durableId="1808551799">
    <w:abstractNumId w:val="7"/>
  </w:num>
  <w:num w:numId="4" w16cid:durableId="1575123356">
    <w:abstractNumId w:val="5"/>
  </w:num>
  <w:num w:numId="5" w16cid:durableId="1504277808">
    <w:abstractNumId w:val="0"/>
  </w:num>
  <w:num w:numId="6" w16cid:durableId="947153989">
    <w:abstractNumId w:val="8"/>
  </w:num>
  <w:num w:numId="7" w16cid:durableId="190414448">
    <w:abstractNumId w:val="11"/>
  </w:num>
  <w:num w:numId="8" w16cid:durableId="837572975">
    <w:abstractNumId w:val="4"/>
  </w:num>
  <w:num w:numId="9" w16cid:durableId="1019282607">
    <w:abstractNumId w:val="9"/>
  </w:num>
  <w:num w:numId="10" w16cid:durableId="1508521640">
    <w:abstractNumId w:val="2"/>
  </w:num>
  <w:num w:numId="11" w16cid:durableId="1351640573">
    <w:abstractNumId w:val="10"/>
  </w:num>
  <w:num w:numId="12" w16cid:durableId="1930233804">
    <w:abstractNumId w:val="1"/>
  </w:num>
  <w:num w:numId="13" w16cid:durableId="698050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2C"/>
    <w:rsid w:val="000015A3"/>
    <w:rsid w:val="000059B4"/>
    <w:rsid w:val="0001062C"/>
    <w:rsid w:val="00015613"/>
    <w:rsid w:val="00026B24"/>
    <w:rsid w:val="0002F828"/>
    <w:rsid w:val="000324B0"/>
    <w:rsid w:val="000436BA"/>
    <w:rsid w:val="00045C9A"/>
    <w:rsid w:val="000859A2"/>
    <w:rsid w:val="000A4379"/>
    <w:rsid w:val="000A6736"/>
    <w:rsid w:val="000B057B"/>
    <w:rsid w:val="000B30E7"/>
    <w:rsid w:val="000C287F"/>
    <w:rsid w:val="000C2D72"/>
    <w:rsid w:val="000D2B7D"/>
    <w:rsid w:val="000E30C1"/>
    <w:rsid w:val="000F0472"/>
    <w:rsid w:val="000F3301"/>
    <w:rsid w:val="000F4F19"/>
    <w:rsid w:val="00106858"/>
    <w:rsid w:val="0011133F"/>
    <w:rsid w:val="00116F27"/>
    <w:rsid w:val="001300A7"/>
    <w:rsid w:val="001A14F8"/>
    <w:rsid w:val="001B1E11"/>
    <w:rsid w:val="001C1C0B"/>
    <w:rsid w:val="001C29CF"/>
    <w:rsid w:val="001D0EAE"/>
    <w:rsid w:val="001D2459"/>
    <w:rsid w:val="001D619D"/>
    <w:rsid w:val="001D6CFF"/>
    <w:rsid w:val="001D7486"/>
    <w:rsid w:val="001E1FAE"/>
    <w:rsid w:val="001E3067"/>
    <w:rsid w:val="001E5765"/>
    <w:rsid w:val="001E737E"/>
    <w:rsid w:val="00205AD3"/>
    <w:rsid w:val="0022205C"/>
    <w:rsid w:val="00235272"/>
    <w:rsid w:val="00243ACB"/>
    <w:rsid w:val="00281B62"/>
    <w:rsid w:val="002874F2"/>
    <w:rsid w:val="002A282B"/>
    <w:rsid w:val="002B7574"/>
    <w:rsid w:val="002F3FBA"/>
    <w:rsid w:val="003060A5"/>
    <w:rsid w:val="00341E76"/>
    <w:rsid w:val="00344A65"/>
    <w:rsid w:val="003570EA"/>
    <w:rsid w:val="00357EEC"/>
    <w:rsid w:val="00366A5E"/>
    <w:rsid w:val="003726A2"/>
    <w:rsid w:val="00377164"/>
    <w:rsid w:val="003904AE"/>
    <w:rsid w:val="003912C9"/>
    <w:rsid w:val="0039782A"/>
    <w:rsid w:val="003C2663"/>
    <w:rsid w:val="003C5856"/>
    <w:rsid w:val="003F31EE"/>
    <w:rsid w:val="00407F36"/>
    <w:rsid w:val="0042303D"/>
    <w:rsid w:val="004240AC"/>
    <w:rsid w:val="0042467D"/>
    <w:rsid w:val="004322A2"/>
    <w:rsid w:val="00456F4F"/>
    <w:rsid w:val="00465529"/>
    <w:rsid w:val="00465FC8"/>
    <w:rsid w:val="0047681B"/>
    <w:rsid w:val="0049248A"/>
    <w:rsid w:val="00493505"/>
    <w:rsid w:val="00495005"/>
    <w:rsid w:val="00495D1C"/>
    <w:rsid w:val="004C2C03"/>
    <w:rsid w:val="004C3FCD"/>
    <w:rsid w:val="004D5038"/>
    <w:rsid w:val="004F3901"/>
    <w:rsid w:val="005516AB"/>
    <w:rsid w:val="00560266"/>
    <w:rsid w:val="005620A0"/>
    <w:rsid w:val="00562F79"/>
    <w:rsid w:val="005653DF"/>
    <w:rsid w:val="005874CC"/>
    <w:rsid w:val="0059250D"/>
    <w:rsid w:val="005974C6"/>
    <w:rsid w:val="005C1968"/>
    <w:rsid w:val="00604E07"/>
    <w:rsid w:val="006103C0"/>
    <w:rsid w:val="00611A29"/>
    <w:rsid w:val="00621594"/>
    <w:rsid w:val="00621B22"/>
    <w:rsid w:val="00665B42"/>
    <w:rsid w:val="0067461A"/>
    <w:rsid w:val="0068718D"/>
    <w:rsid w:val="006A5FE3"/>
    <w:rsid w:val="006C1746"/>
    <w:rsid w:val="006D39A4"/>
    <w:rsid w:val="006D3D2C"/>
    <w:rsid w:val="006F4F2E"/>
    <w:rsid w:val="00704EB3"/>
    <w:rsid w:val="00736FFD"/>
    <w:rsid w:val="00747113"/>
    <w:rsid w:val="0075272D"/>
    <w:rsid w:val="00753555"/>
    <w:rsid w:val="00765842"/>
    <w:rsid w:val="007727CC"/>
    <w:rsid w:val="0077402A"/>
    <w:rsid w:val="0077447A"/>
    <w:rsid w:val="00797029"/>
    <w:rsid w:val="007A14CE"/>
    <w:rsid w:val="007A7FA9"/>
    <w:rsid w:val="007C37BA"/>
    <w:rsid w:val="007C6410"/>
    <w:rsid w:val="007E36FC"/>
    <w:rsid w:val="007F4DB1"/>
    <w:rsid w:val="00832284"/>
    <w:rsid w:val="008617F7"/>
    <w:rsid w:val="008712FC"/>
    <w:rsid w:val="008762DF"/>
    <w:rsid w:val="008763D8"/>
    <w:rsid w:val="0087671B"/>
    <w:rsid w:val="00885C87"/>
    <w:rsid w:val="008906FC"/>
    <w:rsid w:val="008C5C3A"/>
    <w:rsid w:val="008D45CB"/>
    <w:rsid w:val="009173E4"/>
    <w:rsid w:val="00917E55"/>
    <w:rsid w:val="00933475"/>
    <w:rsid w:val="0093424A"/>
    <w:rsid w:val="0095282F"/>
    <w:rsid w:val="009555A7"/>
    <w:rsid w:val="00956906"/>
    <w:rsid w:val="0095760B"/>
    <w:rsid w:val="00964856"/>
    <w:rsid w:val="009940C0"/>
    <w:rsid w:val="00996979"/>
    <w:rsid w:val="009A4E5F"/>
    <w:rsid w:val="009C6CC5"/>
    <w:rsid w:val="009E3C74"/>
    <w:rsid w:val="009E7F07"/>
    <w:rsid w:val="00A334EF"/>
    <w:rsid w:val="00A350AB"/>
    <w:rsid w:val="00A50DBC"/>
    <w:rsid w:val="00A849D7"/>
    <w:rsid w:val="00A86D9A"/>
    <w:rsid w:val="00A90F56"/>
    <w:rsid w:val="00AA275B"/>
    <w:rsid w:val="00AC782F"/>
    <w:rsid w:val="00AE0995"/>
    <w:rsid w:val="00AF1122"/>
    <w:rsid w:val="00B01A47"/>
    <w:rsid w:val="00B1639A"/>
    <w:rsid w:val="00B20210"/>
    <w:rsid w:val="00B27EFF"/>
    <w:rsid w:val="00B3307C"/>
    <w:rsid w:val="00B354FA"/>
    <w:rsid w:val="00B37CEA"/>
    <w:rsid w:val="00B5053C"/>
    <w:rsid w:val="00B50B35"/>
    <w:rsid w:val="00B55F75"/>
    <w:rsid w:val="00B631FB"/>
    <w:rsid w:val="00B71AD9"/>
    <w:rsid w:val="00B7E816"/>
    <w:rsid w:val="00BB7334"/>
    <w:rsid w:val="00BC09EE"/>
    <w:rsid w:val="00BD369A"/>
    <w:rsid w:val="00BD399D"/>
    <w:rsid w:val="00BE491E"/>
    <w:rsid w:val="00C10709"/>
    <w:rsid w:val="00C13EA2"/>
    <w:rsid w:val="00C208FC"/>
    <w:rsid w:val="00C36003"/>
    <w:rsid w:val="00C45D00"/>
    <w:rsid w:val="00C86F85"/>
    <w:rsid w:val="00CA30F7"/>
    <w:rsid w:val="00CB16CB"/>
    <w:rsid w:val="00CD6DF1"/>
    <w:rsid w:val="00CE1FB0"/>
    <w:rsid w:val="00CE36F5"/>
    <w:rsid w:val="00CE3F8E"/>
    <w:rsid w:val="00D27CA0"/>
    <w:rsid w:val="00D30145"/>
    <w:rsid w:val="00D36783"/>
    <w:rsid w:val="00D6478F"/>
    <w:rsid w:val="00D70686"/>
    <w:rsid w:val="00D71695"/>
    <w:rsid w:val="00D87CCC"/>
    <w:rsid w:val="00D9443A"/>
    <w:rsid w:val="00DB7C1E"/>
    <w:rsid w:val="00DC0322"/>
    <w:rsid w:val="00DC168B"/>
    <w:rsid w:val="00DD3DBD"/>
    <w:rsid w:val="00DE04ED"/>
    <w:rsid w:val="00DE0F6F"/>
    <w:rsid w:val="00DF0957"/>
    <w:rsid w:val="00E21387"/>
    <w:rsid w:val="00E3777A"/>
    <w:rsid w:val="00E44BD0"/>
    <w:rsid w:val="00E51D88"/>
    <w:rsid w:val="00E542DE"/>
    <w:rsid w:val="00E56744"/>
    <w:rsid w:val="00E671F9"/>
    <w:rsid w:val="00E7101A"/>
    <w:rsid w:val="00E7442A"/>
    <w:rsid w:val="00E74AE9"/>
    <w:rsid w:val="00E909E4"/>
    <w:rsid w:val="00EA286E"/>
    <w:rsid w:val="00EF120D"/>
    <w:rsid w:val="00F03059"/>
    <w:rsid w:val="00F41CDE"/>
    <w:rsid w:val="00F64478"/>
    <w:rsid w:val="00F6729E"/>
    <w:rsid w:val="00F729B8"/>
    <w:rsid w:val="00F74B01"/>
    <w:rsid w:val="00F76FF9"/>
    <w:rsid w:val="00F85256"/>
    <w:rsid w:val="00FE634F"/>
    <w:rsid w:val="00FE7960"/>
    <w:rsid w:val="00FF463C"/>
    <w:rsid w:val="02A02111"/>
    <w:rsid w:val="02B5D3DC"/>
    <w:rsid w:val="034AC3C3"/>
    <w:rsid w:val="03D31A2C"/>
    <w:rsid w:val="04D1EF9E"/>
    <w:rsid w:val="055548AA"/>
    <w:rsid w:val="07321C77"/>
    <w:rsid w:val="073DE609"/>
    <w:rsid w:val="0862687D"/>
    <w:rsid w:val="08A66CD7"/>
    <w:rsid w:val="096137C7"/>
    <w:rsid w:val="099BC810"/>
    <w:rsid w:val="09BB7D22"/>
    <w:rsid w:val="0BEA741A"/>
    <w:rsid w:val="0C4F1B70"/>
    <w:rsid w:val="0D828091"/>
    <w:rsid w:val="0E819D11"/>
    <w:rsid w:val="0EAD13BD"/>
    <w:rsid w:val="0EC39E96"/>
    <w:rsid w:val="0F0BC1BE"/>
    <w:rsid w:val="0F7C1D0F"/>
    <w:rsid w:val="0FDBAF6F"/>
    <w:rsid w:val="0FE9BC8D"/>
    <w:rsid w:val="13B1648E"/>
    <w:rsid w:val="13D08158"/>
    <w:rsid w:val="145AB033"/>
    <w:rsid w:val="168F0C49"/>
    <w:rsid w:val="17080BFB"/>
    <w:rsid w:val="1844932B"/>
    <w:rsid w:val="18888CEC"/>
    <w:rsid w:val="188F2C03"/>
    <w:rsid w:val="18D56F8D"/>
    <w:rsid w:val="1A053150"/>
    <w:rsid w:val="1A59AF81"/>
    <w:rsid w:val="1B28C399"/>
    <w:rsid w:val="1B2F2929"/>
    <w:rsid w:val="1BC11E2E"/>
    <w:rsid w:val="1C4E1D26"/>
    <w:rsid w:val="1C5D0B89"/>
    <w:rsid w:val="1C708DB2"/>
    <w:rsid w:val="1CB4A6FD"/>
    <w:rsid w:val="1D6BFF89"/>
    <w:rsid w:val="1D855C8E"/>
    <w:rsid w:val="1DFD9235"/>
    <w:rsid w:val="1F6E7D16"/>
    <w:rsid w:val="204076EE"/>
    <w:rsid w:val="215AD416"/>
    <w:rsid w:val="2166BA92"/>
    <w:rsid w:val="21B9787C"/>
    <w:rsid w:val="2200D6DC"/>
    <w:rsid w:val="227C5FE9"/>
    <w:rsid w:val="23000A5C"/>
    <w:rsid w:val="233AF1F0"/>
    <w:rsid w:val="23700C00"/>
    <w:rsid w:val="24C04A1D"/>
    <w:rsid w:val="2527BA70"/>
    <w:rsid w:val="25989DFF"/>
    <w:rsid w:val="262562A8"/>
    <w:rsid w:val="2635B052"/>
    <w:rsid w:val="2671F6B5"/>
    <w:rsid w:val="279A2AB4"/>
    <w:rsid w:val="2A94C1AE"/>
    <w:rsid w:val="2B10DC19"/>
    <w:rsid w:val="2D1FF25E"/>
    <w:rsid w:val="2D685478"/>
    <w:rsid w:val="30B200DA"/>
    <w:rsid w:val="30F3E05C"/>
    <w:rsid w:val="31C4584E"/>
    <w:rsid w:val="324610D2"/>
    <w:rsid w:val="347F9CB4"/>
    <w:rsid w:val="34B0F704"/>
    <w:rsid w:val="34C262C6"/>
    <w:rsid w:val="357705E2"/>
    <w:rsid w:val="35936DFD"/>
    <w:rsid w:val="3741637D"/>
    <w:rsid w:val="37B67A5E"/>
    <w:rsid w:val="37E8391C"/>
    <w:rsid w:val="392141EC"/>
    <w:rsid w:val="396887EC"/>
    <w:rsid w:val="3AABD739"/>
    <w:rsid w:val="3BA4E88B"/>
    <w:rsid w:val="3C1D92A2"/>
    <w:rsid w:val="3C8BE90A"/>
    <w:rsid w:val="3CC87F9C"/>
    <w:rsid w:val="3D6986E5"/>
    <w:rsid w:val="3D982753"/>
    <w:rsid w:val="3DBF5BD9"/>
    <w:rsid w:val="3E276C60"/>
    <w:rsid w:val="3EE9BB0C"/>
    <w:rsid w:val="3F18A200"/>
    <w:rsid w:val="404520EC"/>
    <w:rsid w:val="40F0029C"/>
    <w:rsid w:val="411A54A6"/>
    <w:rsid w:val="41506351"/>
    <w:rsid w:val="41535EF0"/>
    <w:rsid w:val="4386F81F"/>
    <w:rsid w:val="45A7601A"/>
    <w:rsid w:val="4613790D"/>
    <w:rsid w:val="470D7ACB"/>
    <w:rsid w:val="476BE033"/>
    <w:rsid w:val="47C77036"/>
    <w:rsid w:val="4813888C"/>
    <w:rsid w:val="48AF8F6F"/>
    <w:rsid w:val="48F03E8F"/>
    <w:rsid w:val="48FEF8F3"/>
    <w:rsid w:val="494C988F"/>
    <w:rsid w:val="499DA999"/>
    <w:rsid w:val="49BAA697"/>
    <w:rsid w:val="4AB322A9"/>
    <w:rsid w:val="4AB5D21B"/>
    <w:rsid w:val="4B112C58"/>
    <w:rsid w:val="4B503004"/>
    <w:rsid w:val="4B8B09A4"/>
    <w:rsid w:val="4BA05661"/>
    <w:rsid w:val="4BD4D93C"/>
    <w:rsid w:val="4E38B55C"/>
    <w:rsid w:val="50269ACF"/>
    <w:rsid w:val="50EC2F0F"/>
    <w:rsid w:val="514221B1"/>
    <w:rsid w:val="5156C273"/>
    <w:rsid w:val="5195D6B2"/>
    <w:rsid w:val="51EE9064"/>
    <w:rsid w:val="5231EFBC"/>
    <w:rsid w:val="527D9320"/>
    <w:rsid w:val="53314202"/>
    <w:rsid w:val="537B8A4A"/>
    <w:rsid w:val="53E8DBE8"/>
    <w:rsid w:val="54892785"/>
    <w:rsid w:val="55F6084E"/>
    <w:rsid w:val="56095F66"/>
    <w:rsid w:val="562F5156"/>
    <w:rsid w:val="5630CB9D"/>
    <w:rsid w:val="5651D2D3"/>
    <w:rsid w:val="56E0728E"/>
    <w:rsid w:val="573C8E58"/>
    <w:rsid w:val="57C1F8B8"/>
    <w:rsid w:val="58424847"/>
    <w:rsid w:val="58D2EE45"/>
    <w:rsid w:val="5A189FD4"/>
    <w:rsid w:val="5A7FFCE2"/>
    <w:rsid w:val="5AABA724"/>
    <w:rsid w:val="5B76ECEC"/>
    <w:rsid w:val="5C4ECB59"/>
    <w:rsid w:val="5C60B73B"/>
    <w:rsid w:val="5CDEDE31"/>
    <w:rsid w:val="5D2E6500"/>
    <w:rsid w:val="5D82C590"/>
    <w:rsid w:val="5E542C0C"/>
    <w:rsid w:val="5E6B7CC7"/>
    <w:rsid w:val="5EDB7C36"/>
    <w:rsid w:val="5EDDBB49"/>
    <w:rsid w:val="5EDE9CFE"/>
    <w:rsid w:val="5F8EAFA1"/>
    <w:rsid w:val="60928A9F"/>
    <w:rsid w:val="60988FF9"/>
    <w:rsid w:val="60BD8046"/>
    <w:rsid w:val="627D01AC"/>
    <w:rsid w:val="6282F82C"/>
    <w:rsid w:val="6480CB02"/>
    <w:rsid w:val="64F6C1A4"/>
    <w:rsid w:val="65FB12C6"/>
    <w:rsid w:val="66F50A35"/>
    <w:rsid w:val="6734080A"/>
    <w:rsid w:val="678CDB12"/>
    <w:rsid w:val="6807FFF2"/>
    <w:rsid w:val="685239A3"/>
    <w:rsid w:val="693B823A"/>
    <w:rsid w:val="6ABB9B17"/>
    <w:rsid w:val="6AC63598"/>
    <w:rsid w:val="6AF6B16A"/>
    <w:rsid w:val="6CDF32C3"/>
    <w:rsid w:val="6D789883"/>
    <w:rsid w:val="6DC4F619"/>
    <w:rsid w:val="6E1FACF0"/>
    <w:rsid w:val="6F6A285D"/>
    <w:rsid w:val="6F89D990"/>
    <w:rsid w:val="6FC6C459"/>
    <w:rsid w:val="701E6053"/>
    <w:rsid w:val="7086756C"/>
    <w:rsid w:val="70B68597"/>
    <w:rsid w:val="70DB7F8E"/>
    <w:rsid w:val="70F2DB55"/>
    <w:rsid w:val="70F6E4BD"/>
    <w:rsid w:val="71821E6F"/>
    <w:rsid w:val="71F31FA1"/>
    <w:rsid w:val="72001594"/>
    <w:rsid w:val="72A37E22"/>
    <w:rsid w:val="733DECC0"/>
    <w:rsid w:val="759F0924"/>
    <w:rsid w:val="75DF7A20"/>
    <w:rsid w:val="75FE4925"/>
    <w:rsid w:val="763C2FFD"/>
    <w:rsid w:val="76E72089"/>
    <w:rsid w:val="774776A7"/>
    <w:rsid w:val="7747D2D1"/>
    <w:rsid w:val="78FBCD23"/>
    <w:rsid w:val="7A0A8066"/>
    <w:rsid w:val="7A39BBAA"/>
    <w:rsid w:val="7A7B41EC"/>
    <w:rsid w:val="7BAC7781"/>
    <w:rsid w:val="7CB5A40E"/>
    <w:rsid w:val="7D6BA7E7"/>
    <w:rsid w:val="7E7717F8"/>
    <w:rsid w:val="7E7E35BF"/>
    <w:rsid w:val="7F1B7F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8D82"/>
  <w15:chartTrackingRefBased/>
  <w15:docId w15:val="{D09ADAFA-06DF-4ADC-BF06-38318A8E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62C"/>
    <w:rPr>
      <w:rFonts w:eastAsiaTheme="majorEastAsia" w:cstheme="majorBidi"/>
      <w:color w:val="272727" w:themeColor="text1" w:themeTint="D8"/>
    </w:rPr>
  </w:style>
  <w:style w:type="paragraph" w:styleId="Title">
    <w:name w:val="Title"/>
    <w:basedOn w:val="Normal"/>
    <w:next w:val="Normal"/>
    <w:link w:val="TitleChar"/>
    <w:uiPriority w:val="10"/>
    <w:qFormat/>
    <w:rsid w:val="00010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62C"/>
    <w:pPr>
      <w:spacing w:before="160"/>
      <w:jc w:val="center"/>
    </w:pPr>
    <w:rPr>
      <w:i/>
      <w:iCs/>
      <w:color w:val="404040" w:themeColor="text1" w:themeTint="BF"/>
    </w:rPr>
  </w:style>
  <w:style w:type="character" w:customStyle="1" w:styleId="QuoteChar">
    <w:name w:val="Quote Char"/>
    <w:basedOn w:val="DefaultParagraphFont"/>
    <w:link w:val="Quote"/>
    <w:uiPriority w:val="29"/>
    <w:rsid w:val="0001062C"/>
    <w:rPr>
      <w:i/>
      <w:iCs/>
      <w:color w:val="404040" w:themeColor="text1" w:themeTint="BF"/>
    </w:rPr>
  </w:style>
  <w:style w:type="paragraph" w:styleId="ListParagraph">
    <w:name w:val="List Paragraph"/>
    <w:basedOn w:val="Normal"/>
    <w:link w:val="ListParagraphChar"/>
    <w:uiPriority w:val="34"/>
    <w:qFormat/>
    <w:rsid w:val="0001062C"/>
    <w:pPr>
      <w:ind w:left="720"/>
      <w:contextualSpacing/>
    </w:pPr>
  </w:style>
  <w:style w:type="character" w:styleId="IntenseEmphasis">
    <w:name w:val="Intense Emphasis"/>
    <w:basedOn w:val="DefaultParagraphFont"/>
    <w:uiPriority w:val="21"/>
    <w:qFormat/>
    <w:rsid w:val="0001062C"/>
    <w:rPr>
      <w:i/>
      <w:iCs/>
      <w:color w:val="0F4761" w:themeColor="accent1" w:themeShade="BF"/>
    </w:rPr>
  </w:style>
  <w:style w:type="paragraph" w:styleId="IntenseQuote">
    <w:name w:val="Intense Quote"/>
    <w:basedOn w:val="Normal"/>
    <w:next w:val="Normal"/>
    <w:link w:val="IntenseQuoteChar"/>
    <w:uiPriority w:val="30"/>
    <w:qFormat/>
    <w:rsid w:val="00010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62C"/>
    <w:rPr>
      <w:i/>
      <w:iCs/>
      <w:color w:val="0F4761" w:themeColor="accent1" w:themeShade="BF"/>
    </w:rPr>
  </w:style>
  <w:style w:type="character" w:styleId="IntenseReference">
    <w:name w:val="Intense Reference"/>
    <w:basedOn w:val="DefaultParagraphFont"/>
    <w:uiPriority w:val="32"/>
    <w:qFormat/>
    <w:rsid w:val="0001062C"/>
    <w:rPr>
      <w:b/>
      <w:bCs/>
      <w:smallCaps/>
      <w:color w:val="0F4761" w:themeColor="accent1" w:themeShade="BF"/>
      <w:spacing w:val="5"/>
    </w:rPr>
  </w:style>
  <w:style w:type="paragraph" w:styleId="Header">
    <w:name w:val="header"/>
    <w:basedOn w:val="Normal"/>
    <w:link w:val="HeaderChar"/>
    <w:uiPriority w:val="99"/>
    <w:unhideWhenUsed/>
    <w:rsid w:val="0001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62C"/>
  </w:style>
  <w:style w:type="paragraph" w:styleId="Footer">
    <w:name w:val="footer"/>
    <w:basedOn w:val="Normal"/>
    <w:link w:val="FooterChar"/>
    <w:uiPriority w:val="99"/>
    <w:unhideWhenUsed/>
    <w:rsid w:val="0001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62C"/>
  </w:style>
  <w:style w:type="character" w:styleId="Hyperlink">
    <w:name w:val="Hyperlink"/>
    <w:basedOn w:val="DefaultParagraphFont"/>
    <w:uiPriority w:val="99"/>
    <w:unhideWhenUsed/>
    <w:rsid w:val="00C10709"/>
    <w:rPr>
      <w:color w:val="467886" w:themeColor="hyperlink"/>
      <w:u w:val="single"/>
    </w:rPr>
  </w:style>
  <w:style w:type="character" w:styleId="UnresolvedMention">
    <w:name w:val="Unresolved Mention"/>
    <w:basedOn w:val="DefaultParagraphFont"/>
    <w:uiPriority w:val="99"/>
    <w:semiHidden/>
    <w:unhideWhenUsed/>
    <w:rsid w:val="00C1070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71AD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ListParagraphChar">
    <w:name w:val="List Paragraph Char"/>
    <w:basedOn w:val="DefaultParagraphFont"/>
    <w:link w:val="ListParagraph"/>
    <w:uiPriority w:val="34"/>
    <w:rsid w:val="00CB16C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locationsPolicyConsultation@sheffield.gov.uk" TargetMode="External"/><Relationship Id="rId18" Type="http://schemas.openxmlformats.org/officeDocument/2006/relationships/hyperlink" Target="https://www.sheffieldpropertyshop.org.uk/content/Information/MutualExchang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aveyoursay.sheffield.gov.uk/allocations-policy-review" TargetMode="External"/><Relationship Id="rId17" Type="http://schemas.openxmlformats.org/officeDocument/2006/relationships/hyperlink" Target="https://www.sheffieldpropertyshop.org.uk" TargetMode="External"/><Relationship Id="rId2" Type="http://schemas.openxmlformats.org/officeDocument/2006/relationships/customXml" Target="../customXml/item2.xml"/><Relationship Id="rId16" Type="http://schemas.openxmlformats.org/officeDocument/2006/relationships/hyperlink" Target="https://www.sheffieldpropertyshop.org.uk/content/Information/PrivateRentedSolutionsFindYourLetProcedure" TargetMode="External"/><Relationship Id="rId20" Type="http://schemas.openxmlformats.org/officeDocument/2006/relationships/hyperlink" Target="https://haveyoursay.sheffield.gov.uk/allocations-policy-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propertyshop.org.uk/content/Information/AllocationsPoli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heffield" TargetMode="External"/><Relationship Id="rId23" Type="http://schemas.openxmlformats.org/officeDocument/2006/relationships/fontTable" Target="fontTable.xml"/><Relationship Id="rId10" Type="http://schemas.openxmlformats.org/officeDocument/2006/relationships/hyperlink" Target="https://haveyoursay.sheffield.gov.uk/allocations-policy-review" TargetMode="External"/><Relationship Id="rId19" Type="http://schemas.openxmlformats.org/officeDocument/2006/relationships/hyperlink" Target="https://www.homeswapper.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locationsPolicyConsultation@sheffield.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7f9034-0562-4941-b621-acc3dd39d36e" xsi:nil="true"/>
    <lcf76f155ced4ddcb4097134ff3c332f xmlns="cb71ec18-a9a6-4f39-a988-97832658b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E48B47D40764DAB141372BF328EC2" ma:contentTypeVersion="11" ma:contentTypeDescription="Create a new document." ma:contentTypeScope="" ma:versionID="962bcbbddc91a82b55126bd05f5dfb5d">
  <xsd:schema xmlns:xsd="http://www.w3.org/2001/XMLSchema" xmlns:xs="http://www.w3.org/2001/XMLSchema" xmlns:p="http://schemas.microsoft.com/office/2006/metadata/properties" xmlns:ns2="cb71ec18-a9a6-4f39-a988-97832658bdf8" xmlns:ns3="6d7f9034-0562-4941-b621-acc3dd39d36e" targetNamespace="http://schemas.microsoft.com/office/2006/metadata/properties" ma:root="true" ma:fieldsID="65ceb70309f580f5a42fe92ce4050d11" ns2:_="" ns3:_="">
    <xsd:import namespace="cb71ec18-a9a6-4f39-a988-97832658bdf8"/>
    <xsd:import namespace="6d7f9034-0562-4941-b621-acc3dd39d3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ec18-a9a6-4f39-a988-97832658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f9034-0562-4941-b621-acc3dd39d3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af5cb0-b5a7-4b9c-bf43-e9f6e72ca201}" ma:internalName="TaxCatchAll" ma:showField="CatchAllData" ma:web="6d7f9034-0562-4941-b621-acc3dd39d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31940-B5CE-42AF-A2CF-851E76DEE0C4}">
  <ds:schemaRefs>
    <ds:schemaRef ds:uri="http://schemas.microsoft.com/office/2006/metadata/properties"/>
    <ds:schemaRef ds:uri="http://purl.org/dc/terms/"/>
    <ds:schemaRef ds:uri="cb71ec18-a9a6-4f39-a988-97832658bdf8"/>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6d7f9034-0562-4941-b621-acc3dd39d36e"/>
    <ds:schemaRef ds:uri="http://www.w3.org/XML/1998/namespace"/>
  </ds:schemaRefs>
</ds:datastoreItem>
</file>

<file path=customXml/itemProps2.xml><?xml version="1.0" encoding="utf-8"?>
<ds:datastoreItem xmlns:ds="http://schemas.openxmlformats.org/officeDocument/2006/customXml" ds:itemID="{57A9A013-4251-4B1C-990C-0098777C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ec18-a9a6-4f39-a988-97832658bdf8"/>
    <ds:schemaRef ds:uri="6d7f9034-0562-4941-b621-acc3dd39d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1E50C-5F10-4CC3-BC8C-1D28E623B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7089</Characters>
  <Application>Microsoft Office Word</Application>
  <DocSecurity>0</DocSecurity>
  <Lines>59</Lines>
  <Paragraphs>16</Paragraphs>
  <ScaleCrop>false</ScaleCrop>
  <Company>Sheffield City Council</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Zahman</dc:creator>
  <cp:keywords/>
  <dc:description/>
  <cp:lastModifiedBy>Chris Drury (HSG)</cp:lastModifiedBy>
  <cp:revision>2</cp:revision>
  <dcterms:created xsi:type="dcterms:W3CDTF">2025-08-29T09:59:00Z</dcterms:created>
  <dcterms:modified xsi:type="dcterms:W3CDTF">2025-08-29T09:59:00Z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2024-09-18T23:46:36Z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2c0756f9-39b4-4b68-bfdc-787531a0928c</vt:lpwstr>
  </property>
  <property fmtid="{D5CDD505-2E9C-101B-9397-08002B2CF9AE}" pid="8" name="MSIP_Label_c8588358-c3f1-4695-a290-e2f70d15689d_ContentBits">
    <vt:lpwstr>0</vt:lpwstr>
  </property>
  <property fmtid="{D5CDD505-2E9C-101B-9397-08002B2CF9AE}" pid="9" name="ContentTypeId">
    <vt:lpwstr>0x010100AE5E48B47D40764DAB141372BF328EC2</vt:lpwstr>
  </property>
  <property fmtid="{D5CDD505-2E9C-101B-9397-08002B2CF9AE}" pid="10" name="MediaServiceImageTags">
    <vt:lpwstr/>
  </property>
</Properties>
</file>